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75FB" w14:textId="49B1FF7A" w:rsidR="00D134AA" w:rsidRDefault="00D134AA" w:rsidP="00D134AA">
      <w:r>
        <w:t>English 21 – Bennett</w:t>
      </w:r>
    </w:p>
    <w:p w14:paraId="4CA2C16A" w14:textId="77777777" w:rsidR="000635C3" w:rsidRDefault="000635C3" w:rsidP="00D134AA"/>
    <w:p w14:paraId="0C057EEE" w14:textId="04FB86CB" w:rsidR="00D134AA" w:rsidRPr="00607AFF" w:rsidRDefault="005C4CA3" w:rsidP="00607AFF">
      <w:pPr>
        <w:jc w:val="center"/>
        <w:rPr>
          <w:b/>
        </w:rPr>
      </w:pPr>
      <w:r>
        <w:rPr>
          <w:b/>
        </w:rPr>
        <w:t>Sophomore Synthesis</w:t>
      </w:r>
    </w:p>
    <w:p w14:paraId="3D784313" w14:textId="77777777" w:rsidR="000635C3" w:rsidRDefault="000635C3" w:rsidP="00D134AA">
      <w:pPr>
        <w:rPr>
          <w:b/>
        </w:rPr>
      </w:pPr>
    </w:p>
    <w:p w14:paraId="49E32762" w14:textId="43CA2849" w:rsidR="00D134AA" w:rsidRPr="009E57B8" w:rsidRDefault="00D134AA" w:rsidP="00D134AA">
      <w:pPr>
        <w:rPr>
          <w:b/>
        </w:rPr>
      </w:pPr>
      <w:r w:rsidRPr="009E57B8">
        <w:rPr>
          <w:b/>
        </w:rPr>
        <w:t>Guidelines</w:t>
      </w:r>
    </w:p>
    <w:p w14:paraId="2A6AB9E9" w14:textId="75F3BD74" w:rsidR="00D134AA" w:rsidRDefault="00D134AA" w:rsidP="00D134AA">
      <w:r>
        <w:t>The</w:t>
      </w:r>
      <w:r w:rsidR="005C4CA3">
        <w:t xml:space="preserve"> Sophomore Synthesis</w:t>
      </w:r>
      <w:r>
        <w:t xml:space="preserve"> is a long-term independent reading assignment.  Over the cours</w:t>
      </w:r>
      <w:r w:rsidR="00A9165E">
        <w:t>e of 5</w:t>
      </w:r>
      <w:r w:rsidR="00CC1D6B">
        <w:t xml:space="preserve">½ </w:t>
      </w:r>
      <w:r w:rsidR="00A9165E">
        <w:t>months, you will read 2-4</w:t>
      </w:r>
      <w:r>
        <w:t xml:space="preserve"> books and write a</w:t>
      </w:r>
      <w:r w:rsidR="00653C07">
        <w:t>n 8-10</w:t>
      </w:r>
      <w:r>
        <w:t>-page paper arguing a thesis about them.</w:t>
      </w:r>
    </w:p>
    <w:p w14:paraId="5B6AFB48" w14:textId="77777777" w:rsidR="00D134AA" w:rsidRDefault="00D134AA" w:rsidP="00D134AA"/>
    <w:p w14:paraId="3236D89E" w14:textId="695388E1" w:rsidR="00D134AA" w:rsidRPr="009E57B8" w:rsidRDefault="00D134AA" w:rsidP="00D134AA">
      <w:pPr>
        <w:rPr>
          <w:b/>
        </w:rPr>
      </w:pPr>
      <w:r w:rsidRPr="009E57B8">
        <w:rPr>
          <w:b/>
        </w:rPr>
        <w:t>Choosing a</w:t>
      </w:r>
      <w:r w:rsidR="005C4CA3">
        <w:rPr>
          <w:b/>
        </w:rPr>
        <w:t xml:space="preserve"> Project</w:t>
      </w:r>
    </w:p>
    <w:p w14:paraId="7D153418" w14:textId="04559820" w:rsidR="005C4CA3" w:rsidRDefault="005C4CA3" w:rsidP="00D134AA">
      <w:r>
        <w:t>You may choose to study a single author, or you may customize</w:t>
      </w:r>
      <w:r w:rsidR="00750679">
        <w:t xml:space="preserve"> your book grouping</w:t>
      </w:r>
      <w:r>
        <w:t>.</w:t>
      </w:r>
    </w:p>
    <w:p w14:paraId="0E28DD96" w14:textId="05D5C4EC" w:rsidR="005C4CA3" w:rsidRDefault="005C4CA3" w:rsidP="005C4CA3">
      <w:pPr>
        <w:ind w:firstLine="720"/>
      </w:pPr>
      <w:r>
        <w:t>If you choose a single author, there’s a list of pre-</w:t>
      </w:r>
      <w:r w:rsidR="00D134AA">
        <w:t>approved</w:t>
      </w:r>
      <w:r>
        <w:t xml:space="preserve"> ones on </w:t>
      </w:r>
      <w:r w:rsidR="002C51CD">
        <w:t>p.3</w:t>
      </w:r>
      <w:r w:rsidR="00D134AA">
        <w:t>.  If you</w:t>
      </w:r>
      <w:r>
        <w:t xml:space="preserve"> want to go off-</w:t>
      </w:r>
      <w:r w:rsidR="00D134AA">
        <w:t>list</w:t>
      </w:r>
      <w:r w:rsidR="00A9165E">
        <w:t>, we can talk about it—your project should be both challenging and meaningful for you</w:t>
      </w:r>
      <w:r w:rsidR="00D134AA">
        <w:t>.</w:t>
      </w:r>
    </w:p>
    <w:p w14:paraId="5C9531E0" w14:textId="05DAA785" w:rsidR="005C4CA3" w:rsidRDefault="005C4CA3" w:rsidP="005C4CA3">
      <w:pPr>
        <w:ind w:firstLine="720"/>
      </w:pPr>
      <w:r>
        <w:t xml:space="preserve">Categories of </w:t>
      </w:r>
      <w:r w:rsidR="00750679">
        <w:t>custom</w:t>
      </w:r>
      <w:r>
        <w:t xml:space="preserve"> groupings include</w:t>
      </w:r>
      <w:r w:rsidR="00845D87">
        <w:t xml:space="preserve"> but aren’t limited to</w:t>
      </w:r>
      <w:r>
        <w:t>: region, ethnicity, time period, movement, tradition, style, topic, issue, character type, genre</w:t>
      </w:r>
      <w:r w:rsidR="00845D87">
        <w:t>.  Here are some specific projects proposed in the past:</w:t>
      </w:r>
    </w:p>
    <w:p w14:paraId="234E4B56" w14:textId="0FFC2F98" w:rsidR="00845D87" w:rsidRDefault="00845D87" w:rsidP="005C4CA3">
      <w:pPr>
        <w:ind w:firstLine="720"/>
      </w:pPr>
      <w:r>
        <w:tab/>
        <w:t>20</w:t>
      </w:r>
      <w:r w:rsidRPr="00845D87">
        <w:rPr>
          <w:vertAlign w:val="superscript"/>
        </w:rPr>
        <w:t>th</w:t>
      </w:r>
      <w:r>
        <w:t>-century playwrights</w:t>
      </w:r>
    </w:p>
    <w:p w14:paraId="418FE6B1" w14:textId="2FBFB9A2" w:rsidR="00845D87" w:rsidRDefault="00845D87" w:rsidP="005B4854">
      <w:pPr>
        <w:ind w:firstLine="720"/>
      </w:pPr>
      <w:r>
        <w:tab/>
        <w:t>Mental health in novels adapted to film</w:t>
      </w:r>
      <w:r w:rsidR="004A5E36">
        <w:t xml:space="preserve"> </w:t>
      </w:r>
    </w:p>
    <w:p w14:paraId="753E7CD0" w14:textId="6912D7FE" w:rsidR="00845D87" w:rsidRDefault="00845D87" w:rsidP="005C4CA3">
      <w:pPr>
        <w:ind w:firstLine="720"/>
      </w:pPr>
      <w:r>
        <w:tab/>
        <w:t>Unreliable narrators</w:t>
      </w:r>
    </w:p>
    <w:p w14:paraId="3BBE2D14" w14:textId="009DC255" w:rsidR="00845D87" w:rsidRDefault="00845D87" w:rsidP="005C4CA3">
      <w:pPr>
        <w:ind w:firstLine="720"/>
      </w:pPr>
      <w:r>
        <w:tab/>
        <w:t>Happy endings</w:t>
      </w:r>
    </w:p>
    <w:p w14:paraId="3F34F705" w14:textId="08816FD7" w:rsidR="00845D87" w:rsidRDefault="00845D87" w:rsidP="005C4CA3">
      <w:pPr>
        <w:ind w:firstLine="720"/>
      </w:pPr>
      <w:r>
        <w:tab/>
        <w:t>Portrayals of gender roles in novels adapted to film</w:t>
      </w:r>
    </w:p>
    <w:p w14:paraId="2B530E40" w14:textId="79B3037A" w:rsidR="00845D87" w:rsidRDefault="00845D87" w:rsidP="005C4CA3">
      <w:pPr>
        <w:ind w:firstLine="720"/>
      </w:pPr>
      <w:r>
        <w:tab/>
        <w:t>Chinese-American</w:t>
      </w:r>
      <w:r w:rsidR="00C50F9B">
        <w:t>, Dominican-American, Korean-American</w:t>
      </w:r>
      <w:r w:rsidR="00A71FAA">
        <w:t>, Indian-American</w:t>
      </w:r>
    </w:p>
    <w:p w14:paraId="27067C12" w14:textId="22EB9971" w:rsidR="00845D87" w:rsidRDefault="00845D87" w:rsidP="00C50F9B">
      <w:pPr>
        <w:ind w:firstLine="720"/>
      </w:pPr>
      <w:r>
        <w:tab/>
        <w:t>Detective novelists</w:t>
      </w:r>
    </w:p>
    <w:p w14:paraId="54DFEDFF" w14:textId="15964836" w:rsidR="00845D87" w:rsidRDefault="00845D87" w:rsidP="00845D87">
      <w:pPr>
        <w:ind w:firstLine="720"/>
      </w:pPr>
      <w:r>
        <w:tab/>
        <w:t>Immigrant</w:t>
      </w:r>
      <w:r w:rsidR="00CC1D6B">
        <w:t xml:space="preserve"> females</w:t>
      </w:r>
      <w:r>
        <w:t xml:space="preserve"> facing generational conflict</w:t>
      </w:r>
    </w:p>
    <w:p w14:paraId="12D0D749" w14:textId="789650BA" w:rsidR="00845D87" w:rsidRDefault="00845D87" w:rsidP="00845D87">
      <w:pPr>
        <w:ind w:firstLine="720"/>
      </w:pPr>
      <w:r>
        <w:tab/>
        <w:t>Adoption</w:t>
      </w:r>
    </w:p>
    <w:p w14:paraId="39A3DDCA" w14:textId="42B3077C" w:rsidR="00845D87" w:rsidRDefault="00845D87" w:rsidP="00845D87">
      <w:pPr>
        <w:ind w:firstLine="720"/>
      </w:pPr>
      <w:r>
        <w:tab/>
        <w:t>The Beats</w:t>
      </w:r>
    </w:p>
    <w:p w14:paraId="6933038D" w14:textId="357CBE8F" w:rsidR="00845D87" w:rsidRDefault="00845D87" w:rsidP="00845D87">
      <w:pPr>
        <w:ind w:firstLine="720"/>
      </w:pPr>
      <w:r>
        <w:tab/>
        <w:t>Sci-Fi</w:t>
      </w:r>
    </w:p>
    <w:p w14:paraId="22B682BB" w14:textId="391BA0A2" w:rsidR="00845D87" w:rsidRDefault="00845D87" w:rsidP="00CC1D6B">
      <w:pPr>
        <w:ind w:firstLine="720"/>
      </w:pPr>
      <w:r>
        <w:tab/>
        <w:t>1920s</w:t>
      </w:r>
    </w:p>
    <w:p w14:paraId="22FDD41B" w14:textId="45F32FC8" w:rsidR="00DE74CD" w:rsidRDefault="00845D87" w:rsidP="00845D87">
      <w:pPr>
        <w:ind w:firstLine="720"/>
      </w:pPr>
      <w:r>
        <w:tab/>
      </w:r>
      <w:r w:rsidR="00DE74CD">
        <w:t xml:space="preserve">African-American (Across centuries? One century? Contemporary? </w:t>
      </w:r>
    </w:p>
    <w:p w14:paraId="1DBB694D" w14:textId="1D7CD6D0" w:rsidR="00845D87" w:rsidRDefault="00DE74CD" w:rsidP="00DE74CD">
      <w:pPr>
        <w:ind w:left="2880" w:firstLine="720"/>
      </w:pPr>
      <w:r>
        <w:t>Gendered?  Single genre?  Across genres?)</w:t>
      </w:r>
    </w:p>
    <w:p w14:paraId="77AFB52E" w14:textId="3A29A36A" w:rsidR="00DE74CD" w:rsidRDefault="00DE74CD" w:rsidP="00DE74CD">
      <w:r>
        <w:tab/>
      </w:r>
      <w:r>
        <w:tab/>
        <w:t>Epistolary</w:t>
      </w:r>
    </w:p>
    <w:p w14:paraId="6347FABE" w14:textId="1C900476" w:rsidR="00DE74CD" w:rsidRDefault="00DE74CD" w:rsidP="00DE74CD">
      <w:r>
        <w:tab/>
      </w:r>
      <w:r>
        <w:tab/>
        <w:t>LGBTQ</w:t>
      </w:r>
    </w:p>
    <w:p w14:paraId="60E7A913" w14:textId="69873B95" w:rsidR="00DE74CD" w:rsidRDefault="00DE74CD" w:rsidP="00DE74CD">
      <w:r>
        <w:tab/>
      </w:r>
      <w:r>
        <w:tab/>
        <w:t>Convoluted sentence-writers</w:t>
      </w:r>
    </w:p>
    <w:p w14:paraId="4C0411BE" w14:textId="582ED1BF" w:rsidR="00DE74CD" w:rsidRDefault="00DE74CD" w:rsidP="00DE74CD">
      <w:r>
        <w:tab/>
      </w:r>
      <w:r>
        <w:tab/>
        <w:t>Direct sentence-writers</w:t>
      </w:r>
    </w:p>
    <w:p w14:paraId="17317F08" w14:textId="6BAF5A11" w:rsidR="00480B63" w:rsidRDefault="00480B63" w:rsidP="00DE74CD">
      <w:r>
        <w:tab/>
      </w:r>
      <w:r>
        <w:tab/>
        <w:t>Ghosts</w:t>
      </w:r>
    </w:p>
    <w:p w14:paraId="411F395C" w14:textId="73EE3FA4" w:rsidR="00750679" w:rsidRDefault="00750679" w:rsidP="00DE74CD">
      <w:r>
        <w:tab/>
      </w:r>
      <w:r>
        <w:tab/>
        <w:t>Mixed-race</w:t>
      </w:r>
    </w:p>
    <w:p w14:paraId="160C59C9" w14:textId="6B7345F8" w:rsidR="00CC1D6B" w:rsidRDefault="00CC1D6B" w:rsidP="00DE74CD">
      <w:r>
        <w:tab/>
      </w:r>
      <w:r>
        <w:tab/>
        <w:t>Antiheroes</w:t>
      </w:r>
    </w:p>
    <w:p w14:paraId="40501CA7" w14:textId="5A3503C2" w:rsidR="00CC1D6B" w:rsidRDefault="00CC1D6B" w:rsidP="00DE74CD">
      <w:r>
        <w:tab/>
      </w:r>
      <w:r>
        <w:tab/>
        <w:t>Relationship violence</w:t>
      </w:r>
    </w:p>
    <w:p w14:paraId="6A65A481" w14:textId="77777777" w:rsidR="000635C3" w:rsidRDefault="00607AFF" w:rsidP="00DE74CD">
      <w:r>
        <w:tab/>
      </w:r>
      <w:r>
        <w:tab/>
        <w:t>Comedy</w:t>
      </w:r>
    </w:p>
    <w:p w14:paraId="5E5DF6C7" w14:textId="4586146B" w:rsidR="00845D87" w:rsidRDefault="000635C3" w:rsidP="00DE74CD">
      <w:r>
        <w:tab/>
      </w:r>
      <w:r>
        <w:tab/>
        <w:t>Empathy</w:t>
      </w:r>
      <w:r w:rsidR="00845D87">
        <w:tab/>
      </w:r>
    </w:p>
    <w:p w14:paraId="0AF765E4" w14:textId="77777777" w:rsidR="00607AFF" w:rsidRDefault="00607AFF" w:rsidP="00DE74CD"/>
    <w:p w14:paraId="7D20E89B" w14:textId="2D94718A" w:rsidR="00D134AA" w:rsidRDefault="00D134AA" w:rsidP="005C4CA3">
      <w:pPr>
        <w:ind w:firstLine="720"/>
      </w:pPr>
      <w:r>
        <w:t xml:space="preserve">Works read for class do not count among the works </w:t>
      </w:r>
      <w:r w:rsidR="00A9165E">
        <w:t>you need to read</w:t>
      </w:r>
      <w:r w:rsidR="005C4CA3">
        <w:t>, but in some cases you may include writing about them.</w:t>
      </w:r>
      <w:r w:rsidR="00845D87">
        <w:t xml:space="preserve">  All of your works should be by Americans, unless you have compelling reason otherwise.</w:t>
      </w:r>
    </w:p>
    <w:p w14:paraId="56055B02" w14:textId="71E6FD5F" w:rsidR="00A9165E" w:rsidRDefault="00DE74CD" w:rsidP="00DE74CD">
      <w:pPr>
        <w:ind w:firstLine="720"/>
      </w:pPr>
      <w:r>
        <w:t>Your essay may be purely analytical, or you may include a personal</w:t>
      </w:r>
      <w:r w:rsidR="00750679">
        <w:t>/creative</w:t>
      </w:r>
      <w:r>
        <w:t xml:space="preserve"> element along with your analysis.  Most of you have kept these </w:t>
      </w:r>
      <w:r w:rsidR="00750679">
        <w:t>approaches</w:t>
      </w:r>
      <w:r>
        <w:t xml:space="preserve"> separate so far, but you will </w:t>
      </w:r>
      <w:r>
        <w:lastRenderedPageBreak/>
        <w:t xml:space="preserve">write a </w:t>
      </w:r>
      <w:r w:rsidR="00607AFF">
        <w:t>hybrid-genre</w:t>
      </w:r>
      <w:r>
        <w:t xml:space="preserve"> essay or two before you write this big one.</w:t>
      </w:r>
      <w:r>
        <w:br/>
      </w:r>
    </w:p>
    <w:p w14:paraId="7EE7800E" w14:textId="77777777" w:rsidR="00773BA3" w:rsidRDefault="00773BA3" w:rsidP="00260CEE">
      <w:pPr>
        <w:rPr>
          <w:b/>
        </w:rPr>
      </w:pPr>
    </w:p>
    <w:p w14:paraId="799F11C9" w14:textId="3CA0C662" w:rsidR="00260CEE" w:rsidRPr="009E57B8" w:rsidRDefault="00260CEE" w:rsidP="00260CEE">
      <w:pPr>
        <w:rPr>
          <w:b/>
        </w:rPr>
      </w:pPr>
      <w:r w:rsidRPr="009E57B8">
        <w:rPr>
          <w:b/>
        </w:rPr>
        <w:t>Grading</w:t>
      </w:r>
    </w:p>
    <w:p w14:paraId="667A42A1" w14:textId="451D8249" w:rsidR="00260CEE" w:rsidRDefault="004A5E36" w:rsidP="00260CEE">
      <w:r>
        <w:t>The paper will count as a significant portion of your Q4 grade.  You’ll receive both comments and a score on this one, and there won’t be further revision opportunity (due to time constraints)</w:t>
      </w:r>
      <w:r w:rsidR="00607AFF">
        <w:t>, but you will have the opportunity to reflect on this project in your final por</w:t>
      </w:r>
      <w:r w:rsidR="00E233BE">
        <w:t>t</w:t>
      </w:r>
      <w:r w:rsidR="00607AFF">
        <w:t>folio</w:t>
      </w:r>
      <w:r>
        <w:t>.</w:t>
      </w:r>
    </w:p>
    <w:p w14:paraId="7B5B0901" w14:textId="77777777" w:rsidR="00260CEE" w:rsidRDefault="00260CEE" w:rsidP="00D134AA"/>
    <w:p w14:paraId="6E75687E" w14:textId="77777777" w:rsidR="00D134AA" w:rsidRPr="009E57B8" w:rsidRDefault="00D134AA" w:rsidP="00D134AA">
      <w:pPr>
        <w:rPr>
          <w:b/>
        </w:rPr>
      </w:pPr>
      <w:r w:rsidRPr="009E57B8">
        <w:rPr>
          <w:b/>
        </w:rPr>
        <w:t>Schedule</w:t>
      </w:r>
    </w:p>
    <w:p w14:paraId="293690CD" w14:textId="3896A13F" w:rsidR="00D134AA" w:rsidRDefault="00D134AA" w:rsidP="00D134AA">
      <w:r>
        <w:t>Below is a recommended schedule for your project.  The deadline for the final draft—</w:t>
      </w:r>
      <w:r w:rsidRPr="00260CEE">
        <w:rPr>
          <w:b/>
        </w:rPr>
        <w:t>4/</w:t>
      </w:r>
      <w:r w:rsidR="00607AFF">
        <w:rPr>
          <w:b/>
        </w:rPr>
        <w:t>15</w:t>
      </w:r>
      <w:r>
        <w:t>—is not just a recommendation; it’s absolute, and no extensions will be granted.</w:t>
      </w:r>
    </w:p>
    <w:p w14:paraId="045B78C6" w14:textId="77777777" w:rsidR="00260CEE" w:rsidRDefault="00260CEE" w:rsidP="00D134AA"/>
    <w:p w14:paraId="42DEFA77" w14:textId="77777777" w:rsidR="00F677FB" w:rsidRDefault="00FC6771" w:rsidP="00F677FB">
      <w:r>
        <w:sym w:font="Symbol" w:char="F0B7"/>
      </w:r>
      <w:r>
        <w:t xml:space="preserve"> </w:t>
      </w:r>
      <w:r w:rsidR="00F677FB">
        <w:t>11/4-</w:t>
      </w:r>
      <w:r>
        <w:t>11/</w:t>
      </w:r>
      <w:r w:rsidR="00F677FB">
        <w:t>14</w:t>
      </w:r>
      <w:r w:rsidR="00653C07">
        <w:t>: Proposal</w:t>
      </w:r>
      <w:r w:rsidR="00260CEE">
        <w:t>—</w:t>
      </w:r>
      <w:r w:rsidR="00F677FB">
        <w:t>Email me</w:t>
      </w:r>
      <w:r w:rsidR="00260CEE">
        <w:t xml:space="preserve"> your author</w:t>
      </w:r>
      <w:r>
        <w:t>/project</w:t>
      </w:r>
      <w:r w:rsidR="00260CEE">
        <w:t xml:space="preserve"> choice and which books you plan to read.  </w:t>
      </w:r>
    </w:p>
    <w:p w14:paraId="2C1FF042" w14:textId="630B483B" w:rsidR="001C0643" w:rsidRDefault="00F677FB" w:rsidP="00F677FB">
      <w:pPr>
        <w:ind w:left="1440"/>
      </w:pPr>
      <w:r>
        <w:t xml:space="preserve">Include a brief explanation as you why you’re making these choices.  </w:t>
      </w:r>
      <w:r w:rsidR="00260CEE">
        <w:t>It’s best to run an idea by me in advance so your proposal will be approved more quickly and you can get reading.</w:t>
      </w:r>
    </w:p>
    <w:p w14:paraId="3DDA49CE" w14:textId="6D412D7F" w:rsidR="00260CEE" w:rsidRDefault="00FC6771" w:rsidP="00260CEE">
      <w:r>
        <w:sym w:font="Symbol" w:char="F0B7"/>
      </w:r>
      <w:r>
        <w:t xml:space="preserve"> 12/</w:t>
      </w:r>
      <w:r w:rsidR="00F677FB">
        <w:t>18</w:t>
      </w:r>
      <w:r>
        <w:t>: Finish a third</w:t>
      </w:r>
      <w:r w:rsidR="00260CEE">
        <w:t xml:space="preserve"> of your reading.</w:t>
      </w:r>
    </w:p>
    <w:p w14:paraId="680115A5" w14:textId="118D7E97" w:rsidR="00260CEE" w:rsidRDefault="00FC6771" w:rsidP="00260CEE">
      <w:r>
        <w:sym w:font="Symbol" w:char="F0B7"/>
      </w:r>
      <w:r>
        <w:t xml:space="preserve"> </w:t>
      </w:r>
      <w:r w:rsidR="00653C07">
        <w:t>1</w:t>
      </w:r>
      <w:r>
        <w:t>/</w:t>
      </w:r>
      <w:r w:rsidR="00607AFF">
        <w:t>15</w:t>
      </w:r>
      <w:r>
        <w:t>: Finish two thirds</w:t>
      </w:r>
      <w:r w:rsidR="00260CEE">
        <w:t xml:space="preserve"> of your reading.</w:t>
      </w:r>
    </w:p>
    <w:p w14:paraId="0CA84B56" w14:textId="32B82385" w:rsidR="00260CEE" w:rsidRDefault="00FC6771" w:rsidP="00260CEE">
      <w:r>
        <w:sym w:font="Symbol" w:char="F0B7"/>
      </w:r>
      <w:r>
        <w:t xml:space="preserve"> </w:t>
      </w:r>
      <w:r w:rsidR="00E24155">
        <w:t>2/</w:t>
      </w:r>
      <w:r w:rsidR="00607AFF">
        <w:t>14</w:t>
      </w:r>
      <w:r w:rsidR="00260CEE">
        <w:t>: Finish all your reading.</w:t>
      </w:r>
    </w:p>
    <w:p w14:paraId="66E026FE" w14:textId="0933DFBF" w:rsidR="00260CEE" w:rsidRDefault="00FC6771" w:rsidP="00260CEE">
      <w:r>
        <w:sym w:font="Symbol" w:char="F0B7"/>
      </w:r>
      <w:r>
        <w:t xml:space="preserve"> 3/</w:t>
      </w:r>
      <w:r w:rsidR="00607AFF">
        <w:t>3</w:t>
      </w:r>
      <w:r w:rsidR="00E24155">
        <w:t>: Thesis/</w:t>
      </w:r>
      <w:r w:rsidR="00260CEE">
        <w:t>Dredging</w:t>
      </w:r>
      <w:r w:rsidR="00E24155">
        <w:t>/Outline</w:t>
      </w:r>
    </w:p>
    <w:p w14:paraId="64045CFF" w14:textId="75B8689C" w:rsidR="00260CEE" w:rsidRDefault="00FC6771" w:rsidP="00260CEE">
      <w:r>
        <w:sym w:font="Symbol" w:char="F0B7"/>
      </w:r>
      <w:r>
        <w:t xml:space="preserve"> </w:t>
      </w:r>
      <w:r w:rsidR="00E24155">
        <w:t>3/1</w:t>
      </w:r>
      <w:r w:rsidR="00607AFF">
        <w:t>1</w:t>
      </w:r>
      <w:r w:rsidR="00260CEE">
        <w:t>: Part 1 of Essay Body</w:t>
      </w:r>
    </w:p>
    <w:p w14:paraId="79748BAA" w14:textId="585BED60" w:rsidR="00260CEE" w:rsidRDefault="00FC6771" w:rsidP="00260CEE">
      <w:r>
        <w:sym w:font="Symbol" w:char="F0B7"/>
      </w:r>
      <w:r>
        <w:t xml:space="preserve"> </w:t>
      </w:r>
      <w:r w:rsidR="00E24155">
        <w:t>3/20</w:t>
      </w:r>
      <w:r w:rsidR="00260CEE">
        <w:t>: Part 2 of Essay Body</w:t>
      </w:r>
    </w:p>
    <w:p w14:paraId="479E456E" w14:textId="03F65F91" w:rsidR="00260CEE" w:rsidRDefault="00FC6771" w:rsidP="00260CEE">
      <w:r>
        <w:sym w:font="Symbol" w:char="F0B7"/>
      </w:r>
      <w:r>
        <w:t xml:space="preserve"> </w:t>
      </w:r>
      <w:r w:rsidR="00E24155">
        <w:t>3/</w:t>
      </w:r>
      <w:r w:rsidR="00607AFF">
        <w:t>30</w:t>
      </w:r>
      <w:r w:rsidR="00260CEE">
        <w:t>: Part 3 of Essay Body</w:t>
      </w:r>
    </w:p>
    <w:p w14:paraId="5FFCA8C1" w14:textId="04870EED" w:rsidR="00260CEE" w:rsidRDefault="00FC6771" w:rsidP="00260CEE">
      <w:r>
        <w:sym w:font="Symbol" w:char="F0B7"/>
      </w:r>
      <w:r>
        <w:t xml:space="preserve"> </w:t>
      </w:r>
      <w:r w:rsidR="00653C07">
        <w:t>4/</w:t>
      </w:r>
      <w:r w:rsidR="00607AFF">
        <w:t>7</w:t>
      </w:r>
      <w:r w:rsidR="00260CEE">
        <w:t>: Complete Draft</w:t>
      </w:r>
    </w:p>
    <w:p w14:paraId="4C070A31" w14:textId="14FAB5BC" w:rsidR="00773BA3" w:rsidRPr="00773BA3" w:rsidRDefault="00FC6771" w:rsidP="00773BA3">
      <w:pPr>
        <w:sectPr w:rsidR="00773BA3" w:rsidRPr="00773BA3">
          <w:pgSz w:w="12240" w:h="15840"/>
          <w:pgMar w:top="1440" w:right="1800" w:bottom="1440" w:left="1800" w:header="720" w:footer="720" w:gutter="0"/>
          <w:cols w:space="720" w:equalWidth="0">
            <w:col w:w="9360" w:space="720"/>
          </w:cols>
          <w:noEndnote/>
        </w:sectPr>
      </w:pPr>
      <w:r>
        <w:rPr>
          <w:b/>
        </w:rPr>
        <w:sym w:font="Symbol" w:char="F0B7"/>
      </w:r>
      <w:r>
        <w:rPr>
          <w:b/>
        </w:rPr>
        <w:t xml:space="preserve"> 4/1</w:t>
      </w:r>
      <w:r w:rsidR="006C0BA7">
        <w:rPr>
          <w:b/>
        </w:rPr>
        <w:t>5</w:t>
      </w:r>
      <w:bookmarkStart w:id="0" w:name="_GoBack"/>
      <w:bookmarkEnd w:id="0"/>
      <w:r w:rsidR="00E61F55" w:rsidRPr="00E61F55">
        <w:rPr>
          <w:b/>
        </w:rPr>
        <w:t>: Final Draft Du</w:t>
      </w:r>
      <w:r w:rsidR="00773BA3">
        <w:rPr>
          <w:b/>
        </w:rPr>
        <w:t>e</w:t>
      </w:r>
    </w:p>
    <w:p w14:paraId="11A33123" w14:textId="77777777" w:rsidR="00773BA3" w:rsidRPr="00773BA3" w:rsidRDefault="00773BA3" w:rsidP="00773BA3">
      <w:pPr>
        <w:widowControl w:val="0"/>
        <w:autoSpaceDE w:val="0"/>
        <w:autoSpaceDN w:val="0"/>
        <w:adjustRightInd w:val="0"/>
        <w:rPr>
          <w:rFonts w:ascii="Georgia" w:hAnsi="Georgia"/>
          <w:b/>
          <w:color w:val="000000"/>
          <w:sz w:val="22"/>
        </w:rPr>
      </w:pPr>
      <w:r w:rsidRPr="00773BA3">
        <w:rPr>
          <w:rFonts w:ascii="Georgia" w:hAnsi="Georgia"/>
          <w:b/>
          <w:color w:val="000000"/>
          <w:sz w:val="22"/>
        </w:rPr>
        <w:lastRenderedPageBreak/>
        <w:t>A Beginning List of Approved Authors</w:t>
      </w:r>
    </w:p>
    <w:p w14:paraId="451ED4D7" w14:textId="79BE3925" w:rsidR="00773BA3" w:rsidRDefault="00773BA3" w:rsidP="00773BA3">
      <w:pPr>
        <w:widowControl w:val="0"/>
        <w:autoSpaceDE w:val="0"/>
        <w:autoSpaceDN w:val="0"/>
        <w:adjustRightInd w:val="0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Edward Albee</w:t>
      </w:r>
    </w:p>
    <w:p w14:paraId="4AD80A2E" w14:textId="77777777" w:rsidR="00773BA3" w:rsidRPr="0097488D" w:rsidRDefault="00773BA3" w:rsidP="00773BA3">
      <w:pPr>
        <w:widowControl w:val="0"/>
        <w:autoSpaceDE w:val="0"/>
        <w:autoSpaceDN w:val="0"/>
        <w:adjustRightInd w:val="0"/>
        <w:rPr>
          <w:rFonts w:ascii="Georgia" w:hAnsi="Georgia"/>
          <w:color w:val="000000"/>
          <w:sz w:val="22"/>
        </w:rPr>
      </w:pPr>
      <w:r w:rsidRPr="0097488D">
        <w:rPr>
          <w:rFonts w:ascii="Georgia" w:hAnsi="Georgia"/>
          <w:color w:val="000000"/>
          <w:sz w:val="22"/>
        </w:rPr>
        <w:t>Sherman Alexie</w:t>
      </w:r>
    </w:p>
    <w:p w14:paraId="5D0B6AE3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rFonts w:ascii="TrebuchetMS" w:hAnsi="TrebuchetMS"/>
          <w:color w:val="000000"/>
          <w:spacing w:val="20"/>
          <w:kern w:val="1"/>
          <w:sz w:val="22"/>
          <w:szCs w:val="20"/>
        </w:rPr>
      </w:pPr>
      <w:hyperlink r:id="rId4" w:history="1">
        <w:r w:rsidR="00773BA3" w:rsidRPr="0097488D">
          <w:rPr>
            <w:color w:val="000000"/>
            <w:sz w:val="22"/>
            <w:szCs w:val="36"/>
          </w:rPr>
          <w:t>Julia Alvarez</w:t>
        </w:r>
      </w:hyperlink>
    </w:p>
    <w:p w14:paraId="1A10810D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5" w:history="1">
        <w:r w:rsidR="00773BA3" w:rsidRPr="0097488D">
          <w:rPr>
            <w:color w:val="000000"/>
            <w:kern w:val="1"/>
            <w:sz w:val="22"/>
            <w:szCs w:val="36"/>
          </w:rPr>
          <w:t>James Baldwin</w:t>
        </w:r>
      </w:hyperlink>
    </w:p>
    <w:p w14:paraId="0633897F" w14:textId="77777777" w:rsidR="00773BA3" w:rsidRPr="00B335A8" w:rsidRDefault="006C0BA7" w:rsidP="00773BA3">
      <w:pPr>
        <w:widowControl w:val="0"/>
        <w:autoSpaceDE w:val="0"/>
        <w:autoSpaceDN w:val="0"/>
        <w:adjustRightInd w:val="0"/>
        <w:rPr>
          <w:rFonts w:ascii="TrebuchetMS" w:hAnsi="TrebuchetMS"/>
          <w:color w:val="000000"/>
          <w:spacing w:val="20"/>
          <w:kern w:val="1"/>
          <w:sz w:val="22"/>
          <w:szCs w:val="20"/>
        </w:rPr>
      </w:pPr>
      <w:hyperlink r:id="rId6" w:history="1">
        <w:r w:rsidR="00773BA3" w:rsidRPr="0097488D">
          <w:rPr>
            <w:color w:val="000000"/>
            <w:kern w:val="1"/>
            <w:sz w:val="22"/>
            <w:szCs w:val="36"/>
          </w:rPr>
          <w:t>Russell Banks</w:t>
        </w:r>
      </w:hyperlink>
    </w:p>
    <w:p w14:paraId="022E8257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7" w:history="1">
        <w:r w:rsidR="00773BA3" w:rsidRPr="0097488D">
          <w:rPr>
            <w:color w:val="000000"/>
            <w:kern w:val="1"/>
            <w:sz w:val="22"/>
            <w:szCs w:val="36"/>
          </w:rPr>
          <w:t>Raymond Carver</w:t>
        </w:r>
      </w:hyperlink>
    </w:p>
    <w:p w14:paraId="4FC1F4A1" w14:textId="585D6168" w:rsidR="00773BA3" w:rsidRPr="00441F59" w:rsidRDefault="006C0BA7" w:rsidP="00773BA3">
      <w:pPr>
        <w:widowControl w:val="0"/>
        <w:autoSpaceDE w:val="0"/>
        <w:autoSpaceDN w:val="0"/>
        <w:adjustRightInd w:val="0"/>
        <w:rPr>
          <w:rFonts w:ascii="TrebuchetMS" w:hAnsi="TrebuchetMS"/>
          <w:color w:val="000000"/>
          <w:spacing w:val="20"/>
          <w:kern w:val="1"/>
          <w:sz w:val="22"/>
          <w:szCs w:val="20"/>
        </w:rPr>
      </w:pPr>
      <w:hyperlink r:id="rId8" w:history="1">
        <w:r w:rsidR="00773BA3" w:rsidRPr="0097488D">
          <w:rPr>
            <w:color w:val="000000"/>
            <w:kern w:val="1"/>
            <w:sz w:val="22"/>
            <w:szCs w:val="36"/>
          </w:rPr>
          <w:t>John Cheever</w:t>
        </w:r>
      </w:hyperlink>
    </w:p>
    <w:p w14:paraId="103351A3" w14:textId="4096C317" w:rsidR="00773BA3" w:rsidRPr="00CC1D6B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9" w:history="1">
        <w:r w:rsidR="00773BA3" w:rsidRPr="0097488D">
          <w:rPr>
            <w:color w:val="000000"/>
            <w:kern w:val="1"/>
            <w:sz w:val="22"/>
            <w:szCs w:val="36"/>
          </w:rPr>
          <w:t>Pat Conroy</w:t>
        </w:r>
      </w:hyperlink>
    </w:p>
    <w:p w14:paraId="063BFCCD" w14:textId="3F0BF3A5" w:rsidR="00773BA3" w:rsidRDefault="006C0BA7" w:rsidP="00773BA3">
      <w:pPr>
        <w:widowControl w:val="0"/>
        <w:autoSpaceDE w:val="0"/>
        <w:autoSpaceDN w:val="0"/>
        <w:adjustRightInd w:val="0"/>
        <w:rPr>
          <w:rFonts w:ascii="TrebuchetMS" w:hAnsi="TrebuchetMS"/>
          <w:color w:val="000000"/>
          <w:spacing w:val="20"/>
          <w:kern w:val="1"/>
          <w:sz w:val="22"/>
          <w:szCs w:val="20"/>
        </w:rPr>
      </w:pPr>
      <w:hyperlink r:id="rId10" w:history="1">
        <w:r w:rsidR="00773BA3" w:rsidRPr="0097488D">
          <w:rPr>
            <w:color w:val="000000"/>
            <w:kern w:val="1"/>
            <w:sz w:val="22"/>
            <w:szCs w:val="36"/>
          </w:rPr>
          <w:t>E.L. Doctorow</w:t>
        </w:r>
      </w:hyperlink>
    </w:p>
    <w:p w14:paraId="465E00CA" w14:textId="77777777" w:rsidR="00773BA3" w:rsidRPr="0097488D" w:rsidRDefault="00773BA3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r>
        <w:rPr>
          <w:rFonts w:ascii="TrebuchetMS" w:hAnsi="TrebuchetMS"/>
          <w:color w:val="000000"/>
          <w:spacing w:val="20"/>
          <w:kern w:val="1"/>
          <w:sz w:val="22"/>
          <w:szCs w:val="20"/>
        </w:rPr>
        <w:t>William Faulkner</w:t>
      </w:r>
    </w:p>
    <w:p w14:paraId="1F5127B1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11" w:history="1">
        <w:r w:rsidR="00773BA3" w:rsidRPr="0097488D">
          <w:rPr>
            <w:color w:val="000000"/>
            <w:kern w:val="1"/>
            <w:sz w:val="22"/>
            <w:szCs w:val="36"/>
          </w:rPr>
          <w:t>F. Scott Fitzgerald</w:t>
        </w:r>
      </w:hyperlink>
    </w:p>
    <w:p w14:paraId="076C70C5" w14:textId="77777777" w:rsidR="00773BA3" w:rsidRPr="0097488D" w:rsidRDefault="00773BA3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r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>Dorothy Allison</w:t>
      </w:r>
    </w:p>
    <w:p w14:paraId="662EE345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12" w:history="1">
        <w:r w:rsidR="00773BA3" w:rsidRPr="0097488D">
          <w:rPr>
            <w:color w:val="000000"/>
            <w:kern w:val="1"/>
            <w:sz w:val="22"/>
            <w:szCs w:val="36"/>
          </w:rPr>
          <w:t>Nathaniel Hawthorne</w:t>
        </w:r>
      </w:hyperlink>
    </w:p>
    <w:p w14:paraId="2FD1C6A1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13" w:history="1">
        <w:r w:rsidR="00773BA3" w:rsidRPr="0097488D">
          <w:rPr>
            <w:color w:val="000000"/>
            <w:kern w:val="1"/>
            <w:sz w:val="22"/>
            <w:szCs w:val="36"/>
          </w:rPr>
          <w:t>Joseph Heller</w:t>
        </w:r>
      </w:hyperlink>
    </w:p>
    <w:p w14:paraId="1DBDCBEF" w14:textId="77777777" w:rsidR="00773BA3" w:rsidRPr="009607B2" w:rsidRDefault="006C0BA7" w:rsidP="00773BA3">
      <w:pPr>
        <w:widowControl w:val="0"/>
        <w:autoSpaceDE w:val="0"/>
        <w:autoSpaceDN w:val="0"/>
        <w:adjustRightInd w:val="0"/>
        <w:rPr>
          <w:rFonts w:ascii="TrebuchetMS" w:hAnsi="TrebuchetMS"/>
          <w:color w:val="000000"/>
          <w:spacing w:val="20"/>
          <w:kern w:val="1"/>
          <w:sz w:val="22"/>
          <w:szCs w:val="20"/>
        </w:rPr>
      </w:pPr>
      <w:hyperlink r:id="rId14" w:history="1">
        <w:r w:rsidR="00773BA3" w:rsidRPr="0097488D">
          <w:rPr>
            <w:color w:val="000000"/>
            <w:kern w:val="1"/>
            <w:sz w:val="22"/>
            <w:szCs w:val="36"/>
          </w:rPr>
          <w:t>Ernest Hemingway</w:t>
        </w:r>
      </w:hyperlink>
    </w:p>
    <w:p w14:paraId="15454134" w14:textId="77777777" w:rsidR="00773BA3" w:rsidRPr="0097488D" w:rsidRDefault="00773BA3" w:rsidP="00773BA3">
      <w:pPr>
        <w:widowControl w:val="0"/>
        <w:autoSpaceDE w:val="0"/>
        <w:autoSpaceDN w:val="0"/>
        <w:adjustRightInd w:val="0"/>
        <w:rPr>
          <w:rFonts w:ascii="TrebuchetMS" w:hAnsi="TrebuchetMS"/>
          <w:color w:val="000000"/>
          <w:spacing w:val="20"/>
          <w:kern w:val="1"/>
          <w:sz w:val="22"/>
          <w:szCs w:val="20"/>
        </w:rPr>
      </w:pPr>
      <w:r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>Zora Neale Hurston</w:t>
      </w:r>
    </w:p>
    <w:p w14:paraId="1CE33645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rFonts w:ascii="TrebuchetMS" w:hAnsi="TrebuchetMS"/>
          <w:color w:val="000000"/>
          <w:spacing w:val="20"/>
          <w:kern w:val="1"/>
          <w:sz w:val="22"/>
          <w:szCs w:val="20"/>
        </w:rPr>
      </w:pPr>
      <w:hyperlink r:id="rId15" w:history="1">
        <w:r w:rsidR="00773BA3" w:rsidRPr="0097488D">
          <w:rPr>
            <w:color w:val="000000"/>
            <w:kern w:val="1"/>
            <w:sz w:val="22"/>
            <w:szCs w:val="36"/>
          </w:rPr>
          <w:t>John Irving</w:t>
        </w:r>
      </w:hyperlink>
    </w:p>
    <w:p w14:paraId="53A5A864" w14:textId="77777777" w:rsidR="00773BA3" w:rsidRPr="0097488D" w:rsidRDefault="00773BA3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r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>Edward P. Jones</w:t>
      </w:r>
      <w:r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ab/>
      </w:r>
      <w:r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ab/>
      </w:r>
    </w:p>
    <w:p w14:paraId="1539EE6E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rFonts w:ascii="TrebuchetMS" w:hAnsi="TrebuchetMS"/>
          <w:color w:val="000000"/>
          <w:spacing w:val="20"/>
          <w:kern w:val="1"/>
          <w:sz w:val="22"/>
          <w:szCs w:val="20"/>
        </w:rPr>
      </w:pPr>
      <w:hyperlink r:id="rId16" w:history="1">
        <w:r w:rsidR="00773BA3" w:rsidRPr="0097488D">
          <w:rPr>
            <w:color w:val="000000"/>
            <w:kern w:val="1"/>
            <w:sz w:val="22"/>
            <w:szCs w:val="36"/>
          </w:rPr>
          <w:t>Barbara Kingsolver</w:t>
        </w:r>
      </w:hyperlink>
    </w:p>
    <w:p w14:paraId="6A7CAD3A" w14:textId="77777777" w:rsidR="00773BA3" w:rsidRPr="0097488D" w:rsidRDefault="00773BA3" w:rsidP="00773BA3">
      <w:pPr>
        <w:widowControl w:val="0"/>
        <w:autoSpaceDE w:val="0"/>
        <w:autoSpaceDN w:val="0"/>
        <w:adjustRightInd w:val="0"/>
        <w:rPr>
          <w:rFonts w:ascii="TrebuchetMS" w:hAnsi="TrebuchetMS"/>
          <w:color w:val="000000"/>
          <w:spacing w:val="20"/>
          <w:kern w:val="1"/>
          <w:sz w:val="22"/>
          <w:szCs w:val="20"/>
        </w:rPr>
      </w:pPr>
      <w:r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>Junot Diaz</w:t>
      </w:r>
    </w:p>
    <w:p w14:paraId="4C0E7DE9" w14:textId="77777777" w:rsidR="00773BA3" w:rsidRPr="0097488D" w:rsidRDefault="00773BA3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r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>Maxine Hong Kingston</w:t>
      </w:r>
      <w:r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ab/>
      </w:r>
      <w:r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ab/>
      </w:r>
    </w:p>
    <w:p w14:paraId="63012670" w14:textId="77777777" w:rsidR="00773BA3" w:rsidRPr="00B335A8" w:rsidRDefault="006C0BA7" w:rsidP="00773BA3">
      <w:pPr>
        <w:widowControl w:val="0"/>
        <w:autoSpaceDE w:val="0"/>
        <w:autoSpaceDN w:val="0"/>
        <w:adjustRightInd w:val="0"/>
        <w:rPr>
          <w:rFonts w:ascii="TrebuchetMS" w:hAnsi="TrebuchetMS"/>
          <w:color w:val="000000"/>
          <w:spacing w:val="20"/>
          <w:kern w:val="1"/>
          <w:sz w:val="22"/>
          <w:szCs w:val="20"/>
        </w:rPr>
      </w:pPr>
      <w:hyperlink r:id="rId17" w:history="1">
        <w:r w:rsidR="00773BA3" w:rsidRPr="0097488D">
          <w:rPr>
            <w:color w:val="000000"/>
            <w:kern w:val="1"/>
            <w:sz w:val="22"/>
            <w:szCs w:val="36"/>
          </w:rPr>
          <w:t>Jack Kerouac</w:t>
        </w:r>
      </w:hyperlink>
      <w:r w:rsidR="00773BA3"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ab/>
      </w:r>
      <w:r w:rsidR="00773BA3"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ab/>
      </w:r>
      <w:r w:rsidR="00773BA3"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ab/>
      </w:r>
    </w:p>
    <w:p w14:paraId="3E2C8BE0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18" w:history="1">
        <w:r w:rsidR="00773BA3">
          <w:rPr>
            <w:color w:val="000000"/>
            <w:kern w:val="1"/>
            <w:sz w:val="22"/>
            <w:szCs w:val="36"/>
          </w:rPr>
          <w:t>David Mam</w:t>
        </w:r>
        <w:r w:rsidR="00773BA3" w:rsidRPr="0097488D">
          <w:rPr>
            <w:color w:val="000000"/>
            <w:kern w:val="1"/>
            <w:sz w:val="22"/>
            <w:szCs w:val="36"/>
          </w:rPr>
          <w:t>et</w:t>
        </w:r>
      </w:hyperlink>
    </w:p>
    <w:p w14:paraId="4DFEED83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19" w:history="1">
        <w:r w:rsidR="00773BA3" w:rsidRPr="0097488D">
          <w:rPr>
            <w:color w:val="000000"/>
            <w:kern w:val="1"/>
            <w:sz w:val="22"/>
            <w:szCs w:val="36"/>
          </w:rPr>
          <w:t>Herman Melville</w:t>
        </w:r>
      </w:hyperlink>
    </w:p>
    <w:p w14:paraId="47EA8BF6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20" w:history="1">
        <w:r w:rsidR="00773BA3" w:rsidRPr="0097488D">
          <w:rPr>
            <w:color w:val="000000"/>
            <w:kern w:val="1"/>
            <w:sz w:val="22"/>
            <w:szCs w:val="36"/>
          </w:rPr>
          <w:t>Arthur Miller</w:t>
        </w:r>
      </w:hyperlink>
    </w:p>
    <w:p w14:paraId="0C084040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21" w:history="1">
        <w:r w:rsidR="00773BA3" w:rsidRPr="0097488D">
          <w:rPr>
            <w:color w:val="000000"/>
            <w:kern w:val="1"/>
            <w:sz w:val="22"/>
            <w:szCs w:val="36"/>
          </w:rPr>
          <w:t>Toni Morrison</w:t>
        </w:r>
      </w:hyperlink>
    </w:p>
    <w:p w14:paraId="33958F99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rFonts w:ascii="TrebuchetMS" w:hAnsi="TrebuchetMS"/>
          <w:color w:val="000000"/>
          <w:spacing w:val="20"/>
          <w:kern w:val="1"/>
          <w:sz w:val="22"/>
          <w:szCs w:val="20"/>
        </w:rPr>
      </w:pPr>
      <w:hyperlink r:id="rId22" w:history="1">
        <w:r w:rsidR="00773BA3" w:rsidRPr="0097488D">
          <w:rPr>
            <w:color w:val="000000"/>
            <w:kern w:val="1"/>
            <w:sz w:val="22"/>
            <w:szCs w:val="36"/>
          </w:rPr>
          <w:t>Tim O'Brien</w:t>
        </w:r>
      </w:hyperlink>
    </w:p>
    <w:p w14:paraId="0BB2AAD7" w14:textId="77777777" w:rsidR="00773BA3" w:rsidRPr="0097488D" w:rsidRDefault="00773BA3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r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>Flannery O’Connor</w:t>
      </w:r>
    </w:p>
    <w:p w14:paraId="6050ADCE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rFonts w:ascii="TrebuchetMS" w:hAnsi="TrebuchetMS"/>
          <w:color w:val="000000"/>
          <w:spacing w:val="20"/>
          <w:kern w:val="1"/>
          <w:sz w:val="22"/>
          <w:szCs w:val="20"/>
        </w:rPr>
      </w:pPr>
      <w:hyperlink r:id="rId23" w:history="1">
        <w:r w:rsidR="00773BA3" w:rsidRPr="0097488D">
          <w:rPr>
            <w:color w:val="000000"/>
            <w:kern w:val="1"/>
            <w:sz w:val="22"/>
            <w:szCs w:val="36"/>
          </w:rPr>
          <w:t>Annie Proulx</w:t>
        </w:r>
      </w:hyperlink>
    </w:p>
    <w:p w14:paraId="12289E6A" w14:textId="77777777" w:rsidR="00773BA3" w:rsidRPr="0097488D" w:rsidRDefault="00773BA3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r w:rsidRPr="0097488D">
        <w:rPr>
          <w:rFonts w:ascii="TrebuchetMS" w:hAnsi="TrebuchetMS"/>
          <w:color w:val="000000"/>
          <w:spacing w:val="20"/>
          <w:kern w:val="1"/>
          <w:sz w:val="22"/>
          <w:szCs w:val="20"/>
        </w:rPr>
        <w:t>Philip Roth</w:t>
      </w:r>
    </w:p>
    <w:p w14:paraId="3B521589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24" w:history="1">
        <w:r w:rsidR="00773BA3" w:rsidRPr="0097488D">
          <w:rPr>
            <w:color w:val="000000"/>
            <w:kern w:val="1"/>
            <w:sz w:val="22"/>
            <w:szCs w:val="36"/>
          </w:rPr>
          <w:t>John Steinbeck</w:t>
        </w:r>
      </w:hyperlink>
    </w:p>
    <w:p w14:paraId="5710F81E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25" w:history="1">
        <w:r w:rsidR="00773BA3" w:rsidRPr="0097488D">
          <w:rPr>
            <w:color w:val="000000"/>
            <w:kern w:val="1"/>
            <w:sz w:val="22"/>
            <w:szCs w:val="36"/>
          </w:rPr>
          <w:t>Gore Vidal</w:t>
        </w:r>
      </w:hyperlink>
    </w:p>
    <w:p w14:paraId="410B7E73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26" w:history="1">
        <w:r w:rsidR="00773BA3" w:rsidRPr="0097488D">
          <w:rPr>
            <w:color w:val="000000"/>
            <w:kern w:val="1"/>
            <w:sz w:val="22"/>
            <w:szCs w:val="36"/>
          </w:rPr>
          <w:t>Kurt Vonnegut</w:t>
        </w:r>
      </w:hyperlink>
    </w:p>
    <w:p w14:paraId="7C644C42" w14:textId="5F5F703B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27" w:history="1">
        <w:r w:rsidR="00773BA3" w:rsidRPr="0097488D">
          <w:rPr>
            <w:color w:val="000000"/>
            <w:kern w:val="1"/>
            <w:sz w:val="22"/>
            <w:szCs w:val="36"/>
          </w:rPr>
          <w:t>Alice Walker</w:t>
        </w:r>
      </w:hyperlink>
    </w:p>
    <w:p w14:paraId="2ECE6C66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28" w:history="1">
        <w:r w:rsidR="00773BA3" w:rsidRPr="0097488D">
          <w:rPr>
            <w:color w:val="000000"/>
            <w:kern w:val="1"/>
            <w:sz w:val="22"/>
            <w:szCs w:val="36"/>
          </w:rPr>
          <w:t>Tennessee Williams</w:t>
        </w:r>
      </w:hyperlink>
    </w:p>
    <w:p w14:paraId="4021589A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29" w:history="1">
        <w:r w:rsidR="00773BA3" w:rsidRPr="0097488D">
          <w:rPr>
            <w:color w:val="000000"/>
            <w:kern w:val="1"/>
            <w:sz w:val="22"/>
            <w:szCs w:val="36"/>
          </w:rPr>
          <w:t>August Wilson</w:t>
        </w:r>
      </w:hyperlink>
    </w:p>
    <w:p w14:paraId="5A50D3BA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spacing w:val="20"/>
          <w:kern w:val="1"/>
          <w:sz w:val="22"/>
          <w:szCs w:val="20"/>
        </w:rPr>
      </w:pPr>
      <w:hyperlink r:id="rId30" w:history="1">
        <w:r w:rsidR="00773BA3" w:rsidRPr="0097488D">
          <w:rPr>
            <w:color w:val="000000"/>
            <w:kern w:val="1"/>
            <w:sz w:val="22"/>
            <w:szCs w:val="36"/>
          </w:rPr>
          <w:t>Vladimir Nabokov</w:t>
        </w:r>
      </w:hyperlink>
    </w:p>
    <w:p w14:paraId="69D760DB" w14:textId="77777777" w:rsidR="00773BA3" w:rsidRPr="0097488D" w:rsidRDefault="006C0BA7" w:rsidP="00773BA3">
      <w:pPr>
        <w:widowControl w:val="0"/>
        <w:autoSpaceDE w:val="0"/>
        <w:autoSpaceDN w:val="0"/>
        <w:adjustRightInd w:val="0"/>
        <w:rPr>
          <w:color w:val="000000"/>
          <w:kern w:val="1"/>
          <w:sz w:val="22"/>
          <w:szCs w:val="36"/>
        </w:rPr>
      </w:pPr>
      <w:hyperlink r:id="rId31" w:history="1">
        <w:r w:rsidR="00773BA3" w:rsidRPr="0097488D">
          <w:rPr>
            <w:color w:val="000000"/>
            <w:kern w:val="1"/>
            <w:sz w:val="22"/>
            <w:szCs w:val="36"/>
          </w:rPr>
          <w:t>Richard Wright</w:t>
        </w:r>
      </w:hyperlink>
    </w:p>
    <w:p w14:paraId="06ABAD0B" w14:textId="77777777" w:rsidR="00773BA3" w:rsidRPr="0097488D" w:rsidRDefault="00773BA3" w:rsidP="00773BA3">
      <w:pPr>
        <w:rPr>
          <w:color w:val="000000"/>
          <w:sz w:val="22"/>
        </w:rPr>
      </w:pPr>
      <w:r w:rsidRPr="0097488D">
        <w:rPr>
          <w:color w:val="000000"/>
          <w:sz w:val="22"/>
        </w:rPr>
        <w:t>Eugene O’Neill</w:t>
      </w:r>
    </w:p>
    <w:p w14:paraId="031A3FAA" w14:textId="77777777" w:rsidR="00773BA3" w:rsidRPr="0097488D" w:rsidRDefault="00773BA3" w:rsidP="00773BA3">
      <w:pPr>
        <w:rPr>
          <w:color w:val="000000"/>
          <w:sz w:val="22"/>
        </w:rPr>
      </w:pPr>
      <w:r w:rsidRPr="0097488D">
        <w:rPr>
          <w:color w:val="000000"/>
          <w:sz w:val="22"/>
        </w:rPr>
        <w:t>John Updike</w:t>
      </w:r>
    </w:p>
    <w:p w14:paraId="210906DF" w14:textId="77777777" w:rsidR="00773BA3" w:rsidRPr="0097488D" w:rsidRDefault="00773BA3" w:rsidP="00773BA3">
      <w:pPr>
        <w:rPr>
          <w:color w:val="000000"/>
          <w:sz w:val="22"/>
        </w:rPr>
      </w:pPr>
      <w:r w:rsidRPr="0097488D">
        <w:rPr>
          <w:color w:val="000000"/>
          <w:sz w:val="22"/>
        </w:rPr>
        <w:t>Cormac McCarthy</w:t>
      </w:r>
    </w:p>
    <w:p w14:paraId="72594FA2" w14:textId="77777777" w:rsidR="00773BA3" w:rsidRPr="0097488D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>Edwidge Dant</w:t>
      </w:r>
      <w:r w:rsidRPr="0097488D">
        <w:rPr>
          <w:color w:val="000000"/>
          <w:sz w:val="22"/>
        </w:rPr>
        <w:t>icat</w:t>
      </w:r>
    </w:p>
    <w:p w14:paraId="6750FAA7" w14:textId="77777777" w:rsidR="00773BA3" w:rsidRPr="0097488D" w:rsidRDefault="00773BA3" w:rsidP="00773BA3">
      <w:pPr>
        <w:rPr>
          <w:color w:val="000000"/>
          <w:sz w:val="22"/>
        </w:rPr>
      </w:pPr>
      <w:r w:rsidRPr="0097488D">
        <w:rPr>
          <w:color w:val="000000"/>
          <w:sz w:val="22"/>
        </w:rPr>
        <w:t>Michael Chabon</w:t>
      </w:r>
    </w:p>
    <w:p w14:paraId="28ACBBCD" w14:textId="77777777" w:rsidR="00773BA3" w:rsidRPr="0097488D" w:rsidRDefault="00773BA3" w:rsidP="00773BA3">
      <w:pPr>
        <w:rPr>
          <w:color w:val="000000"/>
          <w:sz w:val="22"/>
        </w:rPr>
      </w:pPr>
      <w:r w:rsidRPr="0097488D">
        <w:rPr>
          <w:color w:val="000000"/>
          <w:sz w:val="22"/>
        </w:rPr>
        <w:t>Dennis Johnson</w:t>
      </w:r>
    </w:p>
    <w:p w14:paraId="05AD66DE" w14:textId="77777777" w:rsidR="00773BA3" w:rsidRPr="0097488D" w:rsidRDefault="00773BA3" w:rsidP="00773BA3">
      <w:pPr>
        <w:rPr>
          <w:color w:val="000000"/>
          <w:sz w:val="22"/>
        </w:rPr>
      </w:pPr>
      <w:r w:rsidRPr="0097488D">
        <w:rPr>
          <w:color w:val="000000"/>
          <w:sz w:val="22"/>
        </w:rPr>
        <w:t>Tony Kushner</w:t>
      </w:r>
    </w:p>
    <w:p w14:paraId="684FF962" w14:textId="77777777" w:rsidR="00773BA3" w:rsidRPr="0097488D" w:rsidRDefault="00773BA3" w:rsidP="00773BA3">
      <w:pPr>
        <w:rPr>
          <w:color w:val="000000"/>
          <w:sz w:val="22"/>
        </w:rPr>
      </w:pPr>
      <w:r w:rsidRPr="0097488D">
        <w:rPr>
          <w:color w:val="000000"/>
          <w:sz w:val="22"/>
        </w:rPr>
        <w:t>Tobias Wolff</w:t>
      </w:r>
    </w:p>
    <w:p w14:paraId="5F1F2148" w14:textId="77777777" w:rsidR="00773BA3" w:rsidRPr="0097488D" w:rsidRDefault="00773BA3" w:rsidP="00773BA3">
      <w:pPr>
        <w:rPr>
          <w:color w:val="000000"/>
          <w:sz w:val="22"/>
        </w:rPr>
      </w:pPr>
      <w:r w:rsidRPr="0097488D">
        <w:rPr>
          <w:color w:val="000000"/>
          <w:sz w:val="22"/>
        </w:rPr>
        <w:t xml:space="preserve">Jhumpa </w:t>
      </w:r>
      <w:proofErr w:type="spellStart"/>
      <w:r w:rsidRPr="0097488D">
        <w:rPr>
          <w:color w:val="000000"/>
          <w:sz w:val="22"/>
        </w:rPr>
        <w:t>Lahiri</w:t>
      </w:r>
      <w:proofErr w:type="spellEnd"/>
    </w:p>
    <w:p w14:paraId="484CAA96" w14:textId="77777777" w:rsidR="00773BA3" w:rsidRDefault="00773BA3" w:rsidP="00773BA3">
      <w:pPr>
        <w:rPr>
          <w:color w:val="000000"/>
          <w:sz w:val="22"/>
        </w:rPr>
      </w:pPr>
      <w:r w:rsidRPr="0097488D">
        <w:rPr>
          <w:color w:val="000000"/>
          <w:sz w:val="22"/>
        </w:rPr>
        <w:t>Ernest Gaines</w:t>
      </w:r>
    </w:p>
    <w:p w14:paraId="403917C1" w14:textId="77777777" w:rsidR="00773BA3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>Robert Penn Warren</w:t>
      </w:r>
    </w:p>
    <w:p w14:paraId="69512A17" w14:textId="77777777" w:rsidR="00773BA3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>Eudora Welty</w:t>
      </w:r>
    </w:p>
    <w:p w14:paraId="69C8B288" w14:textId="77777777" w:rsidR="00773BA3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>Henry James</w:t>
      </w:r>
    </w:p>
    <w:p w14:paraId="5376071D" w14:textId="77777777" w:rsidR="00773BA3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>David Foster Wallace</w:t>
      </w:r>
    </w:p>
    <w:p w14:paraId="71FBB91A" w14:textId="77777777" w:rsidR="00773BA3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>David Sedaris</w:t>
      </w:r>
    </w:p>
    <w:p w14:paraId="60F904EB" w14:textId="77777777" w:rsidR="00773BA3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>Stephen King</w:t>
      </w:r>
    </w:p>
    <w:p w14:paraId="4C3E898E" w14:textId="77777777" w:rsidR="00773BA3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>T.C. Boyle</w:t>
      </w:r>
    </w:p>
    <w:p w14:paraId="162FF2CA" w14:textId="77777777" w:rsidR="00773BA3" w:rsidRDefault="00773BA3" w:rsidP="00773BA3">
      <w:pPr>
        <w:rPr>
          <w:color w:val="000000"/>
          <w:sz w:val="22"/>
        </w:rPr>
      </w:pPr>
    </w:p>
    <w:p w14:paraId="4881FFEE" w14:textId="77777777" w:rsidR="00773BA3" w:rsidRDefault="00773BA3" w:rsidP="00773BA3">
      <w:pPr>
        <w:rPr>
          <w:color w:val="000000"/>
          <w:sz w:val="22"/>
        </w:rPr>
      </w:pPr>
      <w:r>
        <w:rPr>
          <w:b/>
          <w:color w:val="000000"/>
          <w:sz w:val="22"/>
        </w:rPr>
        <w:t>Additional authors recommended for non-single-author projects</w:t>
      </w:r>
    </w:p>
    <w:p w14:paraId="3E44316A" w14:textId="1AE2CE09" w:rsidR="00773BA3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>Ta-Nehisi Coates</w:t>
      </w:r>
    </w:p>
    <w:p w14:paraId="0A06F089" w14:textId="709CB5F6" w:rsidR="000635C3" w:rsidRDefault="000635C3" w:rsidP="00773BA3">
      <w:pPr>
        <w:rPr>
          <w:color w:val="000000"/>
          <w:sz w:val="22"/>
        </w:rPr>
      </w:pPr>
      <w:r>
        <w:rPr>
          <w:color w:val="000000"/>
          <w:sz w:val="22"/>
        </w:rPr>
        <w:t>Claudia Rankine</w:t>
      </w:r>
    </w:p>
    <w:p w14:paraId="5928952F" w14:textId="77777777" w:rsidR="00773BA3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>J.D. Salinger</w:t>
      </w:r>
    </w:p>
    <w:p w14:paraId="04F01893" w14:textId="77777777" w:rsidR="00773BA3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>Ken Kesey</w:t>
      </w:r>
    </w:p>
    <w:p w14:paraId="09EB737B" w14:textId="77777777" w:rsidR="00773BA3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>Matthew Quick</w:t>
      </w:r>
    </w:p>
    <w:p w14:paraId="28B9F261" w14:textId="22B7F132" w:rsidR="00773BA3" w:rsidRDefault="00773BA3" w:rsidP="00773BA3">
      <w:pPr>
        <w:rPr>
          <w:color w:val="000000"/>
          <w:sz w:val="22"/>
        </w:rPr>
      </w:pPr>
      <w:r>
        <w:rPr>
          <w:color w:val="000000"/>
          <w:sz w:val="22"/>
        </w:rPr>
        <w:t xml:space="preserve">Dennis </w:t>
      </w:r>
      <w:proofErr w:type="spellStart"/>
      <w:r>
        <w:rPr>
          <w:color w:val="000000"/>
          <w:sz w:val="22"/>
        </w:rPr>
        <w:t>Lehane</w:t>
      </w:r>
      <w:proofErr w:type="spellEnd"/>
    </w:p>
    <w:p w14:paraId="05ACCDEE" w14:textId="00CBFC2E" w:rsidR="00CC1D6B" w:rsidRPr="008478D9" w:rsidRDefault="00CC1D6B" w:rsidP="00773BA3">
      <w:pPr>
        <w:rPr>
          <w:color w:val="000000"/>
          <w:sz w:val="22"/>
        </w:rPr>
      </w:pPr>
      <w:proofErr w:type="spellStart"/>
      <w:r>
        <w:rPr>
          <w:color w:val="000000"/>
          <w:sz w:val="22"/>
        </w:rPr>
        <w:t>Yaa</w:t>
      </w:r>
      <w:proofErr w:type="spellEnd"/>
      <w:r>
        <w:rPr>
          <w:color w:val="000000"/>
          <w:sz w:val="22"/>
        </w:rPr>
        <w:t xml:space="preserve"> Gyasi</w:t>
      </w:r>
    </w:p>
    <w:p w14:paraId="34564A57" w14:textId="77777777" w:rsidR="00773BA3" w:rsidRPr="003D7C18" w:rsidRDefault="00773BA3" w:rsidP="00260CEE"/>
    <w:sectPr w:rsidR="00773BA3" w:rsidRPr="003D7C18" w:rsidSect="00773BA3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4AA"/>
    <w:rsid w:val="000313B4"/>
    <w:rsid w:val="000635C3"/>
    <w:rsid w:val="001C0643"/>
    <w:rsid w:val="00260CEE"/>
    <w:rsid w:val="002848BB"/>
    <w:rsid w:val="002C51CD"/>
    <w:rsid w:val="003D7C18"/>
    <w:rsid w:val="00480B63"/>
    <w:rsid w:val="004A5E36"/>
    <w:rsid w:val="005319E3"/>
    <w:rsid w:val="005B4854"/>
    <w:rsid w:val="005C4CA3"/>
    <w:rsid w:val="00607AFF"/>
    <w:rsid w:val="00653C07"/>
    <w:rsid w:val="0065552F"/>
    <w:rsid w:val="006C0BA7"/>
    <w:rsid w:val="006E11BB"/>
    <w:rsid w:val="00750679"/>
    <w:rsid w:val="00773BA3"/>
    <w:rsid w:val="00845D87"/>
    <w:rsid w:val="0089534E"/>
    <w:rsid w:val="00A71FAA"/>
    <w:rsid w:val="00A9165E"/>
    <w:rsid w:val="00C50F9B"/>
    <w:rsid w:val="00CC1D6B"/>
    <w:rsid w:val="00D134AA"/>
    <w:rsid w:val="00DE74CD"/>
    <w:rsid w:val="00E233BE"/>
    <w:rsid w:val="00E24155"/>
    <w:rsid w:val="00E61F55"/>
    <w:rsid w:val="00E87170"/>
    <w:rsid w:val="00E97D31"/>
    <w:rsid w:val="00F45F53"/>
    <w:rsid w:val="00F677FB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2D4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merican-author.blogspot.com/2008/02/joseph-heller.html" TargetMode="External"/><Relationship Id="rId18" Type="http://schemas.openxmlformats.org/officeDocument/2006/relationships/hyperlink" Target="http://american-author.blogspot.com/2008/02/david-mammet.html" TargetMode="External"/><Relationship Id="rId26" Type="http://schemas.openxmlformats.org/officeDocument/2006/relationships/hyperlink" Target="http://american-author.blogspot.com/2008/02/kurt-vonnegu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merican-author.blogspot.com/2008/02/toni-morrison.html" TargetMode="External"/><Relationship Id="rId7" Type="http://schemas.openxmlformats.org/officeDocument/2006/relationships/hyperlink" Target="http://american-author.blogspot.com/2008/02/raymond-carver_25.html" TargetMode="External"/><Relationship Id="rId12" Type="http://schemas.openxmlformats.org/officeDocument/2006/relationships/hyperlink" Target="http://american-author.blogspot.com/2008/02/nathaniel-hawthorne.html" TargetMode="External"/><Relationship Id="rId17" Type="http://schemas.openxmlformats.org/officeDocument/2006/relationships/hyperlink" Target="http://american-author.blogspot.com/2008/02/jack-kerouac.html" TargetMode="External"/><Relationship Id="rId25" Type="http://schemas.openxmlformats.org/officeDocument/2006/relationships/hyperlink" Target="http://american-author.blogspot.com/2008/02/gore-vidal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merican-author.blogspot.com/2008/02/barbara-kingsolver.html" TargetMode="External"/><Relationship Id="rId20" Type="http://schemas.openxmlformats.org/officeDocument/2006/relationships/hyperlink" Target="http://american-author.blogspot.com/2008/02/arthur-miller.html" TargetMode="External"/><Relationship Id="rId29" Type="http://schemas.openxmlformats.org/officeDocument/2006/relationships/hyperlink" Target="http://american-author.blogspot.com/2008/02/august-wils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merican-author.blogspot.com/2008/02/russell-banks_25.html" TargetMode="External"/><Relationship Id="rId11" Type="http://schemas.openxmlformats.org/officeDocument/2006/relationships/hyperlink" Target="http://american-author.blogspot.com/2008/02/f-scott-fitzgerald.html" TargetMode="External"/><Relationship Id="rId24" Type="http://schemas.openxmlformats.org/officeDocument/2006/relationships/hyperlink" Target="http://american-author.blogspot.com/2008/02/john-steinbeck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merican-author.blogspot.com/2008/02/james-baldwin.html" TargetMode="External"/><Relationship Id="rId15" Type="http://schemas.openxmlformats.org/officeDocument/2006/relationships/hyperlink" Target="http://american-author.blogspot.com/2008/02/john-irving.html" TargetMode="External"/><Relationship Id="rId23" Type="http://schemas.openxmlformats.org/officeDocument/2006/relationships/hyperlink" Target="http://american-author.blogspot.com/2008/02/annie-proulx.html" TargetMode="External"/><Relationship Id="rId28" Type="http://schemas.openxmlformats.org/officeDocument/2006/relationships/hyperlink" Target="http://american-author.blogspot.com/2008/02/tennessee-williams.html" TargetMode="External"/><Relationship Id="rId10" Type="http://schemas.openxmlformats.org/officeDocument/2006/relationships/hyperlink" Target="http://american-author.blogspot.com/2008/02/el-doctorow_25.html" TargetMode="External"/><Relationship Id="rId19" Type="http://schemas.openxmlformats.org/officeDocument/2006/relationships/hyperlink" Target="http://american-author.blogspot.com/2008/02/herman-melville.html" TargetMode="External"/><Relationship Id="rId31" Type="http://schemas.openxmlformats.org/officeDocument/2006/relationships/hyperlink" Target="http://american-author.blogspot.com/2008/02/richard-wright.html" TargetMode="External"/><Relationship Id="rId4" Type="http://schemas.openxmlformats.org/officeDocument/2006/relationships/hyperlink" Target="http://american-author.blogspot.com/2008/02/julia-alverez.html" TargetMode="External"/><Relationship Id="rId9" Type="http://schemas.openxmlformats.org/officeDocument/2006/relationships/hyperlink" Target="http://american-author.blogspot.com/2008/02/pat-conroy_25.html" TargetMode="External"/><Relationship Id="rId14" Type="http://schemas.openxmlformats.org/officeDocument/2006/relationships/hyperlink" Target="http://american-author.blogspot.com/2008/02/ernest-hemingway.html" TargetMode="External"/><Relationship Id="rId22" Type="http://schemas.openxmlformats.org/officeDocument/2006/relationships/hyperlink" Target="http://american-author.blogspot.com/2008/02/tim-obrien.html" TargetMode="External"/><Relationship Id="rId27" Type="http://schemas.openxmlformats.org/officeDocument/2006/relationships/hyperlink" Target="http://american-author.blogspot.com/2008/02/alice-walker.html" TargetMode="External"/><Relationship Id="rId30" Type="http://schemas.openxmlformats.org/officeDocument/2006/relationships/hyperlink" Target="http://american-author.blogspot.com/2008/02/vladimir-nabokov.html" TargetMode="External"/><Relationship Id="rId8" Type="http://schemas.openxmlformats.org/officeDocument/2006/relationships/hyperlink" Target="http://american-author.blogspot.com/2008/02/john-cheever_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Public Schools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Microsoft Office User</cp:lastModifiedBy>
  <cp:revision>21</cp:revision>
  <cp:lastPrinted>2018-11-06T14:59:00Z</cp:lastPrinted>
  <dcterms:created xsi:type="dcterms:W3CDTF">2014-10-22T19:20:00Z</dcterms:created>
  <dcterms:modified xsi:type="dcterms:W3CDTF">2019-11-05T13:15:00Z</dcterms:modified>
</cp:coreProperties>
</file>