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C5" w:rsidRPr="00685BAB" w:rsidRDefault="001604C5" w:rsidP="001604C5">
      <w:pPr>
        <w:rPr>
          <w:u w:val="single"/>
        </w:rPr>
      </w:pPr>
      <w:r w:rsidRPr="00685BAB">
        <w:rPr>
          <w:u w:val="single"/>
        </w:rPr>
        <w:t>10H Remote Learning Assignment #</w:t>
      </w:r>
      <w:r>
        <w:rPr>
          <w:u w:val="single"/>
        </w:rPr>
        <w:t>3</w:t>
      </w:r>
    </w:p>
    <w:p w:rsidR="001604C5" w:rsidRDefault="001604C5" w:rsidP="001604C5">
      <w:pPr>
        <w:pStyle w:val="ListParagraph"/>
        <w:numPr>
          <w:ilvl w:val="0"/>
          <w:numId w:val="1"/>
        </w:numPr>
      </w:pPr>
      <w:r>
        <w:t>Read each of the following poems.</w:t>
      </w:r>
      <w:r w:rsidR="00E35A55">
        <w:t xml:space="preserve">  Y</w:t>
      </w:r>
      <w:r>
        <w:t>ou can find them with a simple google search*:</w:t>
      </w:r>
    </w:p>
    <w:p w:rsidR="00E35A55" w:rsidRDefault="00E35A55" w:rsidP="00E35A55">
      <w:pPr>
        <w:pStyle w:val="ListParagraph"/>
        <w:ind w:firstLine="720"/>
      </w:pPr>
      <w:r>
        <w:t xml:space="preserve">Olive Oil     by Paul </w:t>
      </w:r>
      <w:proofErr w:type="spellStart"/>
      <w:r>
        <w:t>Suntup</w:t>
      </w:r>
      <w:proofErr w:type="spellEnd"/>
    </w:p>
    <w:p w:rsidR="00E35A55" w:rsidRDefault="00E35A55" w:rsidP="00E35A55">
      <w:pPr>
        <w:pStyle w:val="ListParagraph"/>
        <w:ind w:firstLine="720"/>
      </w:pPr>
      <w:r>
        <w:t>Knowledge</w:t>
      </w:r>
      <w:r>
        <w:tab/>
        <w:t xml:space="preserve">by Philip </w:t>
      </w:r>
      <w:proofErr w:type="spellStart"/>
      <w:r>
        <w:t>Memmer</w:t>
      </w:r>
      <w:proofErr w:type="spellEnd"/>
    </w:p>
    <w:p w:rsidR="00E35A55" w:rsidRDefault="00E35A55" w:rsidP="00E35A55">
      <w:pPr>
        <w:pStyle w:val="ListParagraph"/>
        <w:ind w:firstLine="720"/>
      </w:pPr>
      <w:r>
        <w:t>Fast break      by Edward Hirsch</w:t>
      </w:r>
    </w:p>
    <w:p w:rsidR="00E35A55" w:rsidRDefault="00E35A55" w:rsidP="00E35A55">
      <w:pPr>
        <w:pStyle w:val="ListParagraph"/>
        <w:ind w:firstLine="720"/>
      </w:pPr>
      <w:r>
        <w:t>Current</w:t>
      </w:r>
      <w:r>
        <w:tab/>
        <w:t xml:space="preserve">by Stuart </w:t>
      </w:r>
      <w:proofErr w:type="spellStart"/>
      <w:r>
        <w:t>Dybek</w:t>
      </w:r>
      <w:proofErr w:type="spellEnd"/>
    </w:p>
    <w:p w:rsidR="00E35A55" w:rsidRDefault="00E35A55" w:rsidP="00E35A55">
      <w:pPr>
        <w:pStyle w:val="ListParagraph"/>
        <w:ind w:firstLine="720"/>
      </w:pPr>
      <w:r>
        <w:t>I am Going to Start Living like a Mystic</w:t>
      </w:r>
      <w:r>
        <w:tab/>
        <w:t>by Edward Hirsch</w:t>
      </w:r>
    </w:p>
    <w:p w:rsidR="001604C5" w:rsidRDefault="00E35A55" w:rsidP="00E35A55">
      <w:pPr>
        <w:pStyle w:val="ListParagraph"/>
        <w:ind w:firstLine="720"/>
      </w:pPr>
      <w:r>
        <w:t>Vintners</w:t>
      </w:r>
      <w:r>
        <w:tab/>
        <w:t>by Andrew Bennett</w:t>
      </w:r>
      <w:r>
        <w:t xml:space="preserve"> </w:t>
      </w:r>
      <w:r w:rsidR="001604C5">
        <w:t xml:space="preserve">(*not online, but pasted at end of this </w:t>
      </w:r>
    </w:p>
    <w:p w:rsidR="001604C5" w:rsidRDefault="001604C5" w:rsidP="001604C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document)</w:t>
      </w:r>
    </w:p>
    <w:p w:rsidR="001604C5" w:rsidRDefault="001604C5" w:rsidP="00160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</w:p>
    <w:p w:rsidR="00F737C3" w:rsidRDefault="00E35A55" w:rsidP="001604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 xml:space="preserve">All these poems are written in </w:t>
      </w:r>
      <w:r w:rsidRPr="00E35A55">
        <w:rPr>
          <w:b/>
        </w:rPr>
        <w:t>unrhymed couplets</w:t>
      </w:r>
      <w:r w:rsidR="001604C5">
        <w:t>.</w:t>
      </w:r>
      <w:r>
        <w:t xml:space="preserve">  A couplet is a 2-line stanza, and unrhymed couplets don’t rhyme.  That’s obviously obvious, but it’s notable because for most of the history of poetry, all couplets rhymed.  Other than that, </w:t>
      </w:r>
      <w:r w:rsidR="00F737C3">
        <w:t>unrhymed couplets follow the same principle</w:t>
      </w:r>
      <w:r w:rsidR="00942A4B">
        <w:t>s</w:t>
      </w:r>
      <w:r w:rsidR="00F737C3">
        <w:t xml:space="preserve"> as free-verse…</w:t>
      </w:r>
      <w:r w:rsidR="00942A4B">
        <w:t xml:space="preserve"> </w:t>
      </w:r>
      <w:r w:rsidR="00F737C3">
        <w:t>almost.</w:t>
      </w:r>
    </w:p>
    <w:p w:rsidR="001604C5" w:rsidRDefault="00F737C3" w:rsidP="00F737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  <w:t>It is often the case, not always, that unrhymed couple feature some kind of pairing.  In my poem, there is the pairing of my grandfather and I performing manual vineyard labor on opposite sides of a row—it is my intention to suggest a kind of spiritual pairing of the two of us, grandfather and grandson, through this shared productive time together, intensified by the fertile and verdant surroundings.</w:t>
      </w:r>
    </w:p>
    <w:p w:rsidR="00F737C3" w:rsidRDefault="00F737C3" w:rsidP="00F737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  <w:t>Unrhymed couplets can either speed up or slow down the pacing of poem, depending on how they are managed.  In my poem, I want slowness.</w:t>
      </w:r>
    </w:p>
    <w:p w:rsidR="00F737C3" w:rsidRDefault="00F737C3" w:rsidP="00F737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  <w:t>And similarly, they can either expand or collapse time.  They can splinter an instant into smaller fragments, or something like that.  That’s another effect I’m going for in my poem.</w:t>
      </w:r>
    </w:p>
    <w:p w:rsidR="00F737C3" w:rsidRDefault="00F737C3" w:rsidP="00F737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  <w:t>So, go back and reread those other poems, and ask yourself: what is achieved or suggested by couplet-</w:t>
      </w:r>
      <w:proofErr w:type="spellStart"/>
      <w:r>
        <w:t>ing</w:t>
      </w:r>
      <w:proofErr w:type="spellEnd"/>
      <w:r>
        <w:t xml:space="preserve"> of these lines?  How does it affect pacing and movement?  How does it play into the poem’s plot, or thematic concern?</w:t>
      </w:r>
    </w:p>
    <w:p w:rsidR="00F737C3" w:rsidRPr="00C4084C" w:rsidRDefault="00F737C3" w:rsidP="00F737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  <w:t xml:space="preserve">Yet, unrhymed couples—like any form—should be at least as much in the service of the writer as the reader.  Sometimes a form like this can </w:t>
      </w:r>
      <w:r>
        <w:rPr>
          <w:i/>
        </w:rPr>
        <w:t>help you write a poem</w:t>
      </w:r>
      <w:r>
        <w:t>—help you get the words, the experience, the images,</w:t>
      </w:r>
      <w:bookmarkStart w:id="0" w:name="_GoBack"/>
      <w:bookmarkEnd w:id="0"/>
      <w:r>
        <w:t xml:space="preserve"> the narrative</w:t>
      </w:r>
      <w:r w:rsidR="00C2438E">
        <w:t>,</w:t>
      </w:r>
      <w:r>
        <w:t xml:space="preserve"> on the page</w:t>
      </w:r>
      <w:r w:rsidR="00C4084C">
        <w:t xml:space="preserve">—with no intended effect whatsoever.  That’s fine too.  Any form or restriction that </w:t>
      </w:r>
      <w:r w:rsidR="00C4084C">
        <w:rPr>
          <w:i/>
        </w:rPr>
        <w:t>helps you produce a draft of a poem</w:t>
      </w:r>
      <w:r w:rsidR="00C4084C">
        <w:t xml:space="preserve"> is worthy of your deployment.  If it comes out awkward, but has something salvageable in it, you can always go back and </w:t>
      </w:r>
      <w:r w:rsidR="00C4084C">
        <w:rPr>
          <w:i/>
        </w:rPr>
        <w:t>change the form</w:t>
      </w:r>
      <w:r w:rsidR="00C4084C">
        <w:t xml:space="preserve"> among other revisions.</w:t>
      </w:r>
    </w:p>
    <w:p w:rsidR="001604C5" w:rsidRDefault="001604C5" w:rsidP="001604C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</w:r>
    </w:p>
    <w:p w:rsidR="004616A3" w:rsidRDefault="001604C5" w:rsidP="001604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4616A3">
        <w:rPr>
          <w:b/>
        </w:rPr>
        <w:t xml:space="preserve">Write 2  </w:t>
      </w:r>
      <w:r w:rsidR="00C4084C" w:rsidRPr="004616A3">
        <w:rPr>
          <w:b/>
        </w:rPr>
        <w:t xml:space="preserve">more </w:t>
      </w:r>
      <w:r w:rsidRPr="004616A3">
        <w:rPr>
          <w:b/>
        </w:rPr>
        <w:t>poems of your own</w:t>
      </w:r>
      <w:r w:rsidR="00C4084C" w:rsidRPr="004616A3">
        <w:rPr>
          <w:b/>
        </w:rPr>
        <w:t>. At least one of them should be in unrhymed couplets.  The other may also be in unrhymed couplets, but could be an</w:t>
      </w:r>
      <w:r w:rsidR="00C2438E">
        <w:rPr>
          <w:b/>
        </w:rPr>
        <w:t>other</w:t>
      </w:r>
      <w:r w:rsidR="00C4084C" w:rsidRPr="004616A3">
        <w:rPr>
          <w:b/>
        </w:rPr>
        <w:t xml:space="preserve"> form with which you are familiar</w:t>
      </w:r>
      <w:r>
        <w:t xml:space="preserve">.  </w:t>
      </w:r>
      <w:r w:rsidR="00C4084C">
        <w:t>Borrow the moves of one of the above, or go your own way.</w:t>
      </w:r>
      <w:r>
        <w:t xml:space="preserve">  </w:t>
      </w:r>
      <w:r w:rsidR="00C4084C">
        <w:t>T</w:t>
      </w:r>
      <w:r>
        <w:t xml:space="preserve">he </w:t>
      </w:r>
      <w:r w:rsidRPr="004616A3">
        <w:rPr>
          <w:i/>
        </w:rPr>
        <w:t>topics</w:t>
      </w:r>
      <w:r>
        <w:t xml:space="preserve">, based on your nominations and votes, are: </w:t>
      </w:r>
      <w:r w:rsidR="004616A3" w:rsidRPr="004616A3">
        <w:rPr>
          <w:b/>
        </w:rPr>
        <w:t>rant</w:t>
      </w:r>
      <w:r w:rsidR="004616A3">
        <w:t xml:space="preserve"> and </w:t>
      </w:r>
      <w:r w:rsidR="004616A3" w:rsidRPr="004616A3">
        <w:rPr>
          <w:b/>
        </w:rPr>
        <w:t>city-on-a-rainy-night</w:t>
      </w:r>
      <w:r>
        <w:t>.   Interpret these prompts however you’d like</w:t>
      </w:r>
    </w:p>
    <w:p w:rsidR="004616A3" w:rsidRDefault="004616A3" w:rsidP="004616A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</w:p>
    <w:p w:rsidR="001604C5" w:rsidRDefault="001604C5" w:rsidP="004616A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  <w:t>*</w:t>
      </w:r>
      <w:r w:rsidRPr="004616A3">
        <w:rPr>
          <w:b/>
        </w:rPr>
        <w:t xml:space="preserve">If you accept this mission, share poems with me by </w:t>
      </w:r>
      <w:r w:rsidR="00C2438E">
        <w:rPr>
          <w:b/>
        </w:rPr>
        <w:t>Friday</w:t>
      </w:r>
      <w:r w:rsidRPr="004616A3">
        <w:rPr>
          <w:b/>
        </w:rPr>
        <w:t xml:space="preserve"> 3/2</w:t>
      </w:r>
      <w:r w:rsidR="00C2438E">
        <w:rPr>
          <w:b/>
        </w:rPr>
        <w:t>7</w:t>
      </w:r>
      <w:r w:rsidRPr="004616A3">
        <w:rPr>
          <w:b/>
        </w:rPr>
        <w:t>*</w:t>
      </w:r>
    </w:p>
    <w:p w:rsidR="00E35A55" w:rsidRDefault="00E35A55" w:rsidP="00160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</w:pPr>
    </w:p>
    <w:p w:rsidR="00E35A55" w:rsidRDefault="00E35A55" w:rsidP="00160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</w:pPr>
    </w:p>
    <w:p w:rsidR="00E35A55" w:rsidRDefault="00E35A55" w:rsidP="00160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</w:pPr>
    </w:p>
    <w:p w:rsidR="00E35A55" w:rsidRPr="004A42A3" w:rsidRDefault="00E35A55" w:rsidP="00E35A55">
      <w:pPr>
        <w:rPr>
          <w:rFonts w:ascii="Courier New" w:hAnsi="Courier New" w:cs="Courier New"/>
          <w:b/>
        </w:rPr>
      </w:pPr>
      <w:r w:rsidRPr="004A42A3">
        <w:rPr>
          <w:rFonts w:ascii="Courier New" w:hAnsi="Courier New" w:cs="Courier New"/>
          <w:b/>
        </w:rPr>
        <w:t>Vintners</w:t>
      </w:r>
    </w:p>
    <w:p w:rsidR="00E35A55" w:rsidRPr="004A42A3" w:rsidRDefault="00E35A55" w:rsidP="00E35A55">
      <w:pPr>
        <w:rPr>
          <w:rFonts w:ascii="Courier New" w:hAnsi="Courier New" w:cs="Courier New"/>
        </w:rPr>
      </w:pP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Bees inebriated on late August</w:t>
      </w: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ripeness, us on the smell.</w:t>
      </w:r>
    </w:p>
    <w:p w:rsidR="00E35A55" w:rsidRPr="004A42A3" w:rsidRDefault="00E35A55" w:rsidP="00E35A55">
      <w:pPr>
        <w:rPr>
          <w:rFonts w:ascii="Courier New" w:hAnsi="Courier New" w:cs="Courier New"/>
        </w:rPr>
      </w:pPr>
    </w:p>
    <w:p w:rsidR="004616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No need for gloves</w:t>
      </w:r>
    </w:p>
    <w:p w:rsidR="004616A3" w:rsidRDefault="004616A3" w:rsidP="00E35A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E35A55" w:rsidRPr="004A42A3">
        <w:rPr>
          <w:rFonts w:ascii="Courier New" w:hAnsi="Courier New" w:cs="Courier New"/>
        </w:rPr>
        <w:t>hould</w:t>
      </w:r>
      <w:r>
        <w:rPr>
          <w:rFonts w:ascii="Courier New" w:hAnsi="Courier New" w:cs="Courier New"/>
        </w:rPr>
        <w:t xml:space="preserve"> </w:t>
      </w:r>
      <w:r w:rsidR="00E35A55" w:rsidRPr="004A42A3">
        <w:rPr>
          <w:rFonts w:ascii="Courier New" w:hAnsi="Courier New" w:cs="Courier New"/>
        </w:rPr>
        <w:t>fingertips or knuckles</w:t>
      </w: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brush these bright revelers.</w:t>
      </w:r>
    </w:p>
    <w:p w:rsidR="00E35A55" w:rsidRPr="004A42A3" w:rsidRDefault="00E35A55" w:rsidP="00E35A55">
      <w:pPr>
        <w:rPr>
          <w:rFonts w:ascii="Courier New" w:hAnsi="Courier New" w:cs="Courier New"/>
        </w:rPr>
      </w:pP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Clippers in hand, we pile</w:t>
      </w: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cluster upon cluster--</w:t>
      </w:r>
    </w:p>
    <w:p w:rsidR="00E35A55" w:rsidRPr="004A42A3" w:rsidRDefault="00E35A55" w:rsidP="00E35A55">
      <w:pPr>
        <w:rPr>
          <w:rFonts w:ascii="Courier New" w:hAnsi="Courier New" w:cs="Courier New"/>
        </w:rPr>
      </w:pP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each purple grape bloated</w:t>
      </w: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and bellyaching with its own sugar--</w:t>
      </w:r>
    </w:p>
    <w:p w:rsidR="00E35A55" w:rsidRPr="004A42A3" w:rsidRDefault="00E35A55" w:rsidP="00E35A55">
      <w:pPr>
        <w:rPr>
          <w:rFonts w:ascii="Courier New" w:hAnsi="Courier New" w:cs="Courier New"/>
        </w:rPr>
      </w:pP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kicking our bins down the row,</w:t>
      </w:r>
    </w:p>
    <w:p w:rsidR="00E35A55" w:rsidRPr="004A42A3" w:rsidRDefault="00E35A55" w:rsidP="00E35A55">
      <w:pPr>
        <w:rPr>
          <w:rFonts w:ascii="Courier New" w:hAnsi="Courier New" w:cs="Courier New"/>
        </w:rPr>
      </w:pPr>
      <w:r w:rsidRPr="004A42A3">
        <w:rPr>
          <w:rFonts w:ascii="Courier New" w:hAnsi="Courier New" w:cs="Courier New"/>
        </w:rPr>
        <w:t>vines gripping each other in gospel prayer.</w:t>
      </w:r>
    </w:p>
    <w:p w:rsidR="00E35A55" w:rsidRPr="004A42A3" w:rsidRDefault="00E35A55" w:rsidP="00E35A55">
      <w:pPr>
        <w:rPr>
          <w:rFonts w:ascii="Courier New" w:hAnsi="Courier New" w:cs="Courier New"/>
          <w:b/>
        </w:rPr>
      </w:pPr>
    </w:p>
    <w:p w:rsidR="00E35A55" w:rsidRPr="00E35A55" w:rsidRDefault="00C2438E" w:rsidP="00C2438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Bennett</w:t>
      </w:r>
    </w:p>
    <w:p w:rsidR="001F571D" w:rsidRDefault="00C2438E"/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457F3"/>
    <w:multiLevelType w:val="hybridMultilevel"/>
    <w:tmpl w:val="21B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19E0"/>
    <w:multiLevelType w:val="hybridMultilevel"/>
    <w:tmpl w:val="B0F2A192"/>
    <w:lvl w:ilvl="0" w:tplc="9B7A1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6"/>
    <w:rsid w:val="001604C5"/>
    <w:rsid w:val="001C0B16"/>
    <w:rsid w:val="004616A3"/>
    <w:rsid w:val="005E12CB"/>
    <w:rsid w:val="00942A4B"/>
    <w:rsid w:val="00B16C6E"/>
    <w:rsid w:val="00C2438E"/>
    <w:rsid w:val="00C4084C"/>
    <w:rsid w:val="00E35A55"/>
    <w:rsid w:val="00F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81D63"/>
  <w15:chartTrackingRefBased/>
  <w15:docId w15:val="{3AB0DD90-9661-114E-A3F5-3ED231BB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2020-03-23T14:20:00Z</dcterms:created>
  <dcterms:modified xsi:type="dcterms:W3CDTF">2020-03-24T19:49:00Z</dcterms:modified>
</cp:coreProperties>
</file>