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A33" w:rsidRPr="001D5A33" w:rsidRDefault="001D5A33">
      <w:pPr>
        <w:rPr>
          <w:b/>
        </w:rPr>
      </w:pPr>
      <w:r w:rsidRPr="001D5A33">
        <w:rPr>
          <w:b/>
        </w:rPr>
        <w:t>English 12ACP – Essay #4:</w:t>
      </w:r>
    </w:p>
    <w:p w:rsidR="001F571D" w:rsidRPr="001D5A33" w:rsidRDefault="001D5A33">
      <w:pPr>
        <w:rPr>
          <w:b/>
        </w:rPr>
      </w:pPr>
      <w:r w:rsidRPr="001D5A33">
        <w:rPr>
          <w:b/>
          <w:i/>
        </w:rPr>
        <w:t>You Don’t Have to Say You Love Me</w:t>
      </w:r>
      <w:r w:rsidRPr="001D5A33">
        <w:rPr>
          <w:b/>
        </w:rPr>
        <w:t xml:space="preserve"> and </w:t>
      </w:r>
      <w:r w:rsidRPr="001D5A33">
        <w:rPr>
          <w:b/>
          <w:i/>
        </w:rPr>
        <w:t>The Things They Carried</w:t>
      </w:r>
      <w:r w:rsidRPr="001D5A33">
        <w:rPr>
          <w:b/>
        </w:rPr>
        <w:t xml:space="preserve"> Synthesis</w:t>
      </w:r>
    </w:p>
    <w:p w:rsidR="001D5A33" w:rsidRDefault="001D5A33"/>
    <w:p w:rsidR="001D5A33" w:rsidRPr="001D5A33" w:rsidRDefault="001D5A33">
      <w:pPr>
        <w:rPr>
          <w:u w:val="single"/>
        </w:rPr>
      </w:pPr>
      <w:r w:rsidRPr="001D5A33">
        <w:rPr>
          <w:u w:val="single"/>
        </w:rPr>
        <w:t>Your Task</w:t>
      </w:r>
    </w:p>
    <w:p w:rsidR="001D5A33" w:rsidRDefault="00847E90">
      <w:r>
        <w:t xml:space="preserve">Write a 3-5-page analytical essay arguing a thesis about a point of comparison between </w:t>
      </w:r>
      <w:r>
        <w:rPr>
          <w:i/>
        </w:rPr>
        <w:t>You Don’t Have to Say You Love Me</w:t>
      </w:r>
      <w:r>
        <w:t xml:space="preserve"> and </w:t>
      </w:r>
      <w:r>
        <w:rPr>
          <w:i/>
        </w:rPr>
        <w:t>The Things They Carried</w:t>
      </w:r>
      <w:r>
        <w:t>.  You may focus on a theme, stylistic element, or both.</w:t>
      </w:r>
    </w:p>
    <w:p w:rsidR="001265E0" w:rsidRDefault="001265E0"/>
    <w:p w:rsidR="001265E0" w:rsidRPr="00847E90" w:rsidRDefault="001265E0">
      <w:r>
        <w:t>You’ve already reviewed to the Analytical Writing Review Packet for HW—please use this as a reference.</w:t>
      </w:r>
    </w:p>
    <w:p w:rsidR="00847E90" w:rsidRDefault="00847E90"/>
    <w:p w:rsidR="00C7052B" w:rsidRDefault="00C7052B"/>
    <w:p w:rsidR="00847E90" w:rsidRPr="00847E90" w:rsidRDefault="00847E90">
      <w:pPr>
        <w:rPr>
          <w:u w:val="single"/>
        </w:rPr>
      </w:pPr>
      <w:r w:rsidRPr="00847E90">
        <w:rPr>
          <w:u w:val="single"/>
        </w:rPr>
        <w:t>Here is a preliminary list of thematic ideas to get you started</w:t>
      </w:r>
    </w:p>
    <w:p w:rsidR="00F75DCB" w:rsidRDefault="00847E90">
      <w:r>
        <w:t>t</w:t>
      </w:r>
      <w:r w:rsidR="00F75DCB">
        <w:t>he role of the imagination in telling true stories about ourselves and people close to us</w:t>
      </w:r>
    </w:p>
    <w:p w:rsidR="00847E90" w:rsidRDefault="00847E90">
      <w:r>
        <w:t>memory</w:t>
      </w:r>
    </w:p>
    <w:p w:rsidR="00F75DCB" w:rsidRDefault="00847E90">
      <w:r>
        <w:t>i</w:t>
      </w:r>
      <w:r w:rsidR="00F75DCB">
        <w:t>llusion vs. reality</w:t>
      </w:r>
    </w:p>
    <w:p w:rsidR="00F75DCB" w:rsidRDefault="00847E90">
      <w:r>
        <w:t>e</w:t>
      </w:r>
      <w:r w:rsidR="00F75DCB">
        <w:t>xperiences of trauma and grief, and ways to process/recover</w:t>
      </w:r>
    </w:p>
    <w:p w:rsidR="00847E90" w:rsidRDefault="00847E90">
      <w:r>
        <w:t>the relationship between tangible and intangible burdens/conflicts</w:t>
      </w:r>
    </w:p>
    <w:p w:rsidR="00847E90" w:rsidRDefault="00847E90">
      <w:r>
        <w:t>what is knowable vs. what is not knowable</w:t>
      </w:r>
    </w:p>
    <w:p w:rsidR="00D32F4A" w:rsidRDefault="00D32F4A">
      <w:r>
        <w:t>family conflict</w:t>
      </w:r>
    </w:p>
    <w:p w:rsidR="00D32F4A" w:rsidRDefault="00D32F4A">
      <w:r>
        <w:t>violence</w:t>
      </w:r>
    </w:p>
    <w:p w:rsidR="00D32F4A" w:rsidRDefault="00D32F4A">
      <w:r>
        <w:t>betrayal</w:t>
      </w:r>
    </w:p>
    <w:p w:rsidR="00D32F4A" w:rsidRDefault="00D32F4A">
      <w:r>
        <w:t>difference</w:t>
      </w:r>
    </w:p>
    <w:p w:rsidR="00847E90" w:rsidRDefault="00847E90">
      <w:r>
        <w:t>mental illness</w:t>
      </w:r>
    </w:p>
    <w:p w:rsidR="00847E90" w:rsidRDefault="00847E90">
      <w:r>
        <w:t>psychological defense mechanisms</w:t>
      </w:r>
    </w:p>
    <w:p w:rsidR="001265E0" w:rsidRDefault="001265E0">
      <w:r>
        <w:t>empathy</w:t>
      </w:r>
    </w:p>
    <w:p w:rsidR="00BA3589" w:rsidRDefault="00BA3589">
      <w:r>
        <w:t>what is ethical vs. what is moral</w:t>
      </w:r>
    </w:p>
    <w:p w:rsidR="001D5A33" w:rsidRDefault="001D5A33"/>
    <w:p w:rsidR="001265E0" w:rsidRDefault="001265E0">
      <w:r w:rsidRPr="001265E0">
        <w:rPr>
          <w:u w:val="single"/>
        </w:rPr>
        <w:t>And here are some stylistic elements</w:t>
      </w:r>
      <w:r>
        <w:rPr>
          <w:u w:val="single"/>
        </w:rPr>
        <w:t xml:space="preserve"> we’ve discussed—some by name, some by feature</w:t>
      </w:r>
    </w:p>
    <w:p w:rsidR="001265E0" w:rsidRDefault="001265E0">
      <w:r>
        <w:t>setting</w:t>
      </w:r>
      <w:r w:rsidR="00BA3589">
        <w:t>—traditional and innovative uses</w:t>
      </w:r>
    </w:p>
    <w:p w:rsidR="001265E0" w:rsidRDefault="001265E0">
      <w:r>
        <w:t>sentence structure (e.g. anaphora)</w:t>
      </w:r>
    </w:p>
    <w:p w:rsidR="001265E0" w:rsidRDefault="001265E0">
      <w:r>
        <w:t>story structure (the varying arrangements of its parts)</w:t>
      </w:r>
      <w:r w:rsidR="00C81314">
        <w:t xml:space="preserve"> and story length</w:t>
      </w:r>
    </w:p>
    <w:p w:rsidR="001265E0" w:rsidRDefault="001265E0">
      <w:r>
        <w:t>language type (e.g. concrete vs. abstract</w:t>
      </w:r>
      <w:r w:rsidR="00C81314">
        <w:t>, formal vs. colloquial</w:t>
      </w:r>
      <w:r>
        <w:t>)</w:t>
      </w:r>
    </w:p>
    <w:p w:rsidR="001265E0" w:rsidRDefault="001265E0">
      <w:r>
        <w:t>juxtaposition</w:t>
      </w:r>
    </w:p>
    <w:p w:rsidR="001265E0" w:rsidRDefault="001265E0">
      <w:r>
        <w:t>meta-narration/breaking the 4</w:t>
      </w:r>
      <w:r w:rsidRPr="001265E0">
        <w:rPr>
          <w:vertAlign w:val="superscript"/>
        </w:rPr>
        <w:t>th</w:t>
      </w:r>
      <w:r>
        <w:t xml:space="preserve"> wall</w:t>
      </w:r>
    </w:p>
    <w:p w:rsidR="001265E0" w:rsidRDefault="001265E0">
      <w:r>
        <w:t>hyperbole</w:t>
      </w:r>
    </w:p>
    <w:p w:rsidR="001265E0" w:rsidRDefault="001265E0">
      <w:r>
        <w:t>humor</w:t>
      </w:r>
    </w:p>
    <w:p w:rsidR="001265E0" w:rsidRDefault="001265E0">
      <w:r>
        <w:t>genre bending</w:t>
      </w:r>
    </w:p>
    <w:p w:rsidR="001265E0" w:rsidRDefault="001265E0">
      <w:r>
        <w:t>contradiction/paradox</w:t>
      </w:r>
    </w:p>
    <w:p w:rsidR="001265E0" w:rsidRDefault="001265E0">
      <w:r>
        <w:t>irony</w:t>
      </w:r>
    </w:p>
    <w:p w:rsidR="001265E0" w:rsidRDefault="00C81314">
      <w:r>
        <w:t>rendering a visceral experience vs. communicating an intellectual understanding</w:t>
      </w:r>
    </w:p>
    <w:p w:rsidR="00C7052B" w:rsidRDefault="00C7052B"/>
    <w:p w:rsidR="00C7052B" w:rsidRDefault="00C7052B"/>
    <w:p w:rsidR="001265E0" w:rsidRDefault="00C7052B" w:rsidP="00C81314">
      <w:pPr>
        <w:jc w:val="center"/>
      </w:pPr>
      <w:r>
        <w:t>(over for schedule)</w:t>
      </w:r>
    </w:p>
    <w:p w:rsidR="001D5A33" w:rsidRDefault="001D5A33">
      <w:r w:rsidRPr="001D5A33">
        <w:rPr>
          <w:u w:val="single"/>
        </w:rPr>
        <w:lastRenderedPageBreak/>
        <w:t>The Schedule</w:t>
      </w:r>
    </w:p>
    <w:p w:rsidR="00AC60B1" w:rsidRDefault="00AC60B1">
      <w:r>
        <w:t>In my experience, it takes 12 hours to write a good analytical essay like this one.  You’ll have about 4 of those hours in class, and the rest will be HW.</w:t>
      </w:r>
      <w:bookmarkStart w:id="0" w:name="_GoBack"/>
      <w:bookmarkEnd w:id="0"/>
    </w:p>
    <w:p w:rsidR="00AC60B1" w:rsidRDefault="00AC60B1"/>
    <w:p w:rsidR="00C7052B" w:rsidRPr="00C7052B" w:rsidRDefault="00C7052B">
      <w:r>
        <w:t xml:space="preserve">Optional: Spend some time </w:t>
      </w:r>
      <w:r w:rsidRPr="00C7052B">
        <w:rPr>
          <w:b/>
        </w:rPr>
        <w:t>freewriting</w:t>
      </w:r>
      <w:r>
        <w:t xml:space="preserve"> on the elements of the books that most interested you, or the </w:t>
      </w:r>
      <w:r>
        <w:rPr>
          <w:i/>
        </w:rPr>
        <w:t>parts</w:t>
      </w:r>
      <w:r>
        <w:t xml:space="preserve"> that most interested you (in order to figure out which elements generated that interest).  Remember what Holden Caulfield said.</w:t>
      </w:r>
    </w:p>
    <w:p w:rsidR="00C7052B" w:rsidRDefault="00C7052B"/>
    <w:p w:rsidR="00C7052B" w:rsidRDefault="00833E88">
      <w:r>
        <w:t>Work on</w:t>
      </w:r>
      <w:r w:rsidR="00C7052B">
        <w:t xml:space="preserve"> Mon 10/28</w:t>
      </w:r>
      <w:r>
        <w:t xml:space="preserve"> and due </w:t>
      </w:r>
      <w:r w:rsidR="00C7052B">
        <w:t>Tues</w:t>
      </w:r>
      <w:r>
        <w:t xml:space="preserve"> 10/2</w:t>
      </w:r>
      <w:r w:rsidR="00C7052B">
        <w:t>9</w:t>
      </w:r>
      <w:r>
        <w:t>:</w:t>
      </w:r>
      <w:r w:rsidR="00C7052B">
        <w:t xml:space="preserve"> </w:t>
      </w:r>
      <w:r w:rsidR="00C7052B" w:rsidRPr="00C7052B">
        <w:rPr>
          <w:b/>
        </w:rPr>
        <w:t>Outline</w:t>
      </w:r>
      <w:r w:rsidR="00C7052B">
        <w:t xml:space="preserve"> that includes working thesis, 2-4 topic </w:t>
      </w:r>
    </w:p>
    <w:p w:rsidR="00833E88" w:rsidRDefault="00C7052B" w:rsidP="00C7052B">
      <w:pPr>
        <w:ind w:left="1440" w:firstLine="720"/>
      </w:pPr>
      <w:r>
        <w:t>sentences, and 6-12 quotations each with 1 or 2 bullet notes of analysis</w:t>
      </w:r>
    </w:p>
    <w:p w:rsidR="00C7052B" w:rsidRDefault="00C7052B" w:rsidP="00BA3589">
      <w:pPr>
        <w:ind w:left="2160"/>
      </w:pPr>
      <w:r>
        <w:t>(feel free to complete the above in a different order</w:t>
      </w:r>
      <w:r w:rsidR="00BA3589">
        <w:t>, and know that some of these elements will probably change before you’re done with your final draft</w:t>
      </w:r>
      <w:r>
        <w:t>)</w:t>
      </w:r>
    </w:p>
    <w:p w:rsidR="00833E88" w:rsidRDefault="00833E88"/>
    <w:p w:rsidR="00C7052B" w:rsidRDefault="00833E88">
      <w:r>
        <w:t>Work on</w:t>
      </w:r>
      <w:r w:rsidR="00C7052B">
        <w:t xml:space="preserve"> Tues</w:t>
      </w:r>
      <w:r>
        <w:t xml:space="preserve"> 10/2</w:t>
      </w:r>
      <w:r w:rsidR="00C7052B">
        <w:t>9</w:t>
      </w:r>
      <w:r>
        <w:t xml:space="preserve"> and due T</w:t>
      </w:r>
      <w:r w:rsidR="00C7052B">
        <w:t>hurs</w:t>
      </w:r>
      <w:r>
        <w:t xml:space="preserve"> 10/</w:t>
      </w:r>
      <w:r w:rsidR="00C7052B">
        <w:t>31</w:t>
      </w:r>
      <w:r>
        <w:t>:</w:t>
      </w:r>
      <w:r w:rsidR="00C7052B">
        <w:t xml:space="preserve"> </w:t>
      </w:r>
      <w:r w:rsidR="00C7052B" w:rsidRPr="00BA3589">
        <w:rPr>
          <w:b/>
        </w:rPr>
        <w:t>2-4 Body Paragraphs</w:t>
      </w:r>
      <w:r w:rsidR="00C7052B">
        <w:t xml:space="preserve">, depending on the demands of </w:t>
      </w:r>
    </w:p>
    <w:p w:rsidR="00833E88" w:rsidRDefault="00C7052B" w:rsidP="00C7052B">
      <w:pPr>
        <w:ind w:left="3600" w:firstLine="720"/>
      </w:pPr>
      <w:r>
        <w:t>your argument</w:t>
      </w:r>
      <w:r w:rsidR="00BA3589">
        <w:t xml:space="preserve"> and your style of analysis</w:t>
      </w:r>
    </w:p>
    <w:p w:rsidR="00C7052B" w:rsidRDefault="00C7052B"/>
    <w:p w:rsidR="00833E88" w:rsidRDefault="00833E88">
      <w:r>
        <w:t>Work on T</w:t>
      </w:r>
      <w:r w:rsidR="00C7052B">
        <w:t>hurs 10/31</w:t>
      </w:r>
      <w:r>
        <w:t xml:space="preserve"> and due </w:t>
      </w:r>
      <w:r w:rsidR="00C7052B">
        <w:t>Fri 11/1</w:t>
      </w:r>
      <w:r>
        <w:t>:</w:t>
      </w:r>
      <w:r w:rsidR="00C7052B">
        <w:t xml:space="preserve"> </w:t>
      </w:r>
      <w:r w:rsidR="00C7052B" w:rsidRPr="00BA3589">
        <w:rPr>
          <w:b/>
        </w:rPr>
        <w:t>Complete Draft</w:t>
      </w:r>
      <w:r w:rsidR="00C7052B">
        <w:t>, with Intro and Conclusion</w:t>
      </w:r>
    </w:p>
    <w:p w:rsidR="00833E88" w:rsidRDefault="00833E88"/>
    <w:p w:rsidR="00C7052B" w:rsidRDefault="00C7052B"/>
    <w:p w:rsidR="00833E88" w:rsidRPr="00833E88" w:rsidRDefault="00833E88">
      <w:r>
        <w:t xml:space="preserve">Work on </w:t>
      </w:r>
      <w:r w:rsidR="00C7052B">
        <w:t>Fri 11/1</w:t>
      </w:r>
      <w:r>
        <w:t xml:space="preserve"> and due </w:t>
      </w:r>
      <w:r w:rsidR="00C7052B">
        <w:t>Mon</w:t>
      </w:r>
      <w:r>
        <w:t xml:space="preserve"> 11/</w:t>
      </w:r>
      <w:r w:rsidR="00C7052B">
        <w:t>4</w:t>
      </w:r>
      <w:r>
        <w:t>:</w:t>
      </w:r>
      <w:r w:rsidR="00C7052B">
        <w:t xml:space="preserve"> </w:t>
      </w:r>
      <w:r w:rsidR="00C7052B" w:rsidRPr="00BA3589">
        <w:rPr>
          <w:b/>
        </w:rPr>
        <w:t>Final Draft</w:t>
      </w:r>
      <w:r w:rsidR="00C7052B">
        <w:t xml:space="preserve"> (share doc w/Mr. B by 1:31pm)</w:t>
      </w:r>
    </w:p>
    <w:sectPr w:rsidR="00833E88" w:rsidRPr="00833E88" w:rsidSect="00B16C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A33"/>
    <w:rsid w:val="001265E0"/>
    <w:rsid w:val="001D5A33"/>
    <w:rsid w:val="005E12CB"/>
    <w:rsid w:val="00833E88"/>
    <w:rsid w:val="00847E90"/>
    <w:rsid w:val="00AC60B1"/>
    <w:rsid w:val="00B16C6E"/>
    <w:rsid w:val="00BA3589"/>
    <w:rsid w:val="00BD2E97"/>
    <w:rsid w:val="00C7052B"/>
    <w:rsid w:val="00C81314"/>
    <w:rsid w:val="00D32F4A"/>
    <w:rsid w:val="00F7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876AA8"/>
  <w15:chartTrackingRefBased/>
  <w15:docId w15:val="{4F02EADC-9153-7E4C-BC5D-D03457B24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2019-10-24T14:51:00Z</dcterms:created>
  <dcterms:modified xsi:type="dcterms:W3CDTF">2019-10-28T13:25:00Z</dcterms:modified>
</cp:coreProperties>
</file>